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05B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</w:rPr>
        <w:t>《济南市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  <w:lang w:eastAsia="zh-CN"/>
        </w:rPr>
        <w:t>章丘区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auto" w:fill="FFFFFF"/>
        </w:rPr>
        <w:t>重点项目后评价管理暂行办法（征求意见稿）》的起草说明</w:t>
      </w:r>
    </w:p>
    <w:p w14:paraId="767AD6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color="auto" w:fill="FFFFFF"/>
        </w:rPr>
        <w:t> </w:t>
      </w:r>
    </w:p>
    <w:p w14:paraId="4BF78B3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5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现将《济南市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章丘区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重点项目后评价管理暂行办法（征求意见稿）》（以下简称《办法》）有关情况说明如下。</w:t>
      </w:r>
    </w:p>
    <w:p w14:paraId="16D621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5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一、</w:t>
      </w:r>
      <w:r>
        <w:rPr>
          <w:rFonts w:hint="default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起草背景</w:t>
      </w:r>
    </w:p>
    <w:p w14:paraId="1BE91D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5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2021年9月，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济南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市政府办公厅印发《济南市重点项目建设推进管理办法》，要求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建立重点项目后评价机制。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2023年12月，国家发展改革委印发《中央预算内投资项目监督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管理办法》，明确提出对中央预算内投资项目开展后评价工作。2024年8月，国家发展改革委印发《国家发展改革委重大项目后评价管理办法》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2024年11月，济南市发展改革委印发《济南市重点项目后评价管理暂行办法》，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对项目后评价工作程序、后评价管理和监督、后评价成果应用作了明确规范。</w:t>
      </w:r>
    </w:p>
    <w:p w14:paraId="410367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5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重点项目后评价作为重点项目全生命周期管理的重要环节，将进一步延长项目管理链条，健全项目推进服务体系，对提高项目决策和投资效益具有重要意义。为认真贯彻落实国家和省、市相关决策部署，进一步健全项目管理体系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发展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和改革局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立足我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实际，充分研究各类重点项目行业属性、实施效果、产业带动等因素，创新建立了一整套科学、完整的重点项目后评价指标体系。在总结前期经验基础上，起草本《办法》。</w:t>
      </w:r>
    </w:p>
    <w:p w14:paraId="2C3CF5D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5"/>
        <w:jc w:val="left"/>
        <w:textAlignment w:val="baseline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vertAlign w:val="baseline"/>
        </w:rPr>
        <w:t>二、制定依据</w:t>
      </w:r>
    </w:p>
    <w:p w14:paraId="0AA8360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5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根据《国家发展改革委关于印发〈国家发展改革委重大项目后评价管理办法〉的通知》（发改评督规〔2024〕1103号）、《济南市人民政府办公厅关于印发〈济南市重点项目建设推进管理办法〉的通知》（济政办发〔2021〕19号）关于开展重点项目后评价有关要求，制定出台具体配套政策，全面提升重点项目后评价管理水平。</w:t>
      </w:r>
    </w:p>
    <w:p w14:paraId="5C7A08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5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三、主要内容</w:t>
      </w:r>
    </w:p>
    <w:p w14:paraId="3D2E6E6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5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本《办法》共包含五部分2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条。</w:t>
      </w:r>
    </w:p>
    <w:p w14:paraId="4D5826C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5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Style w:val="6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第一部分是总则，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明确了本办法适用于省重大项目、省绿色低碳高质量发展重点项目、市级重点项目等重点项目后评价，以及使用中央预算内投资（国债）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eastAsia="zh-CN"/>
        </w:rPr>
        <w:t>政策性资金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项目后评价工作。规定了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区发展和改革局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、行业主管（监管）部门、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行政审批部门、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招商引资部门、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街道（镇）和项目单位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相关职责。</w:t>
      </w:r>
    </w:p>
    <w:p w14:paraId="15215B1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5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Style w:val="6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第二部分是工作程序，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发展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和改革局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于每年年初选取部分具有代表性的项目，拟定项目后评价年度计划。围绕列入项目后评价年度计划的项目，项目单位应开展自我总结评价并准备相关迎评资料，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区发展和改革局组织相关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单位承担项目后评价任务。此外，《办法》对上述工作程序作了系统规范。</w:t>
      </w:r>
    </w:p>
    <w:p w14:paraId="377B4E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5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Style w:val="6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第三部分是成果应用，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区发展和改革局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在征求有关方面意见基础上，根据项目后评价报告形成项目后评价成果，作为规划制定、政策调整、制度优化、投资决策、资金安排、项目谋划、项目管理的重要参考依据。</w:t>
      </w:r>
    </w:p>
    <w:p w14:paraId="6D53E3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 w:firstLineChars="200"/>
        <w:jc w:val="both"/>
        <w:textAlignment w:val="baseline"/>
        <w:outlineLvl w:val="9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Style w:val="6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第四部分是监督管理，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对违法违规行为明确适用情形、裁量标准和惩戒措施，加大处罚力度。明确了项目后评价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highlight w:val="none"/>
        </w:rPr>
        <w:t>不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得收取项目单位的任何费用，不得向项目单位摊支成本。</w:t>
      </w:r>
    </w:p>
    <w:p w14:paraId="55AF02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5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Style w:val="6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第五部分是附则，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项目行业主管（监管）部门、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行政审批部门、招商引资部门、各街道（镇）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可结合各自工作实际，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开展项目后评价可参照本《办法》，明确解释单位、实施日期等。</w:t>
      </w:r>
    </w:p>
    <w:p w14:paraId="2D3FF07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5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四、政策解释</w:t>
      </w:r>
    </w:p>
    <w:p w14:paraId="116CF4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left="0" w:right="0" w:firstLine="645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本办法由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济南市章丘区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发展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和改革局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负责解释。</w:t>
      </w:r>
    </w:p>
    <w:p w14:paraId="24C45D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4E2112-4D5A-4A52-8743-5A490879E5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36D31AC-F83E-4E5F-9EC3-D77E3F01C0FE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4CC59521-E463-4F87-B437-2586AB159F0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CB3EE4F-514E-43D8-A1D6-3222822DF1F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C63F908-B41C-47D6-B362-1FDC0F0D88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3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2025-12-31T10:31:06Z</dcterms:created>
  <dc:creator>admin</dc:creator>
  <cp:lastModifiedBy>肖老师的小粉丝</cp:lastModifiedBy>
  <dcterms:modified xsi:type="dcterms:W3CDTF">2025-12-31T10:31:42Z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eyJoZGlkIjoiNjIxYTg3OWY1NGZjZTRhMTZiMmJkNzM3MWI0MjcyOTUiLCJ1c2VySWQiOiI0MjM5ODI2OTUifQ==</vt:lpwstr>
  </property>
  <property fmtid="{D5CDD505-2E9C-101B-9397-08002B2CF9AE}" pid="4" name="ICV">
    <vt:lpwstr>E7CC5563A8EB4BEAAA7A6E05E312A6BC_12</vt:lpwstr>
  </property>
</Properties>
</file>