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4E3C" w14:textId="490D83C5" w:rsidR="00860A6D" w:rsidRDefault="00860A6D" w:rsidP="00860A6D">
      <w:pPr>
        <w:contextualSpacing/>
        <w:jc w:val="center"/>
        <w:rPr>
          <w:rFonts w:ascii="文星标宋" w:eastAsia="方正小标宋简体" w:hAnsi="黑体" w:cs="黑体" w:hint="eastAsia"/>
          <w:sz w:val="44"/>
          <w:szCs w:val="44"/>
        </w:rPr>
      </w:pPr>
      <w:bookmarkStart w:id="0" w:name="OLE_LINK88"/>
      <w:bookmarkStart w:id="1" w:name="_Hlk202773548"/>
      <w:bookmarkStart w:id="2" w:name="OLE_LINK44"/>
      <w:bookmarkStart w:id="3" w:name="OLE_LINK4"/>
      <w:bookmarkStart w:id="4" w:name="OLE_LINK8"/>
      <w:bookmarkStart w:id="5" w:name="_Hlk199856506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2025年民生实事项目进展情况调度表</w:t>
      </w:r>
      <w:r w:rsidR="000E7662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（三季度）</w:t>
      </w:r>
    </w:p>
    <w:tbl>
      <w:tblPr>
        <w:tblW w:w="13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285"/>
        <w:gridCol w:w="795"/>
        <w:gridCol w:w="7695"/>
        <w:gridCol w:w="960"/>
      </w:tblGrid>
      <w:tr w:rsidR="006A620B" w14:paraId="589A0404" w14:textId="77777777" w:rsidTr="006A620B">
        <w:trPr>
          <w:trHeight w:val="586"/>
          <w:tblHeader/>
          <w:jc w:val="center"/>
        </w:trPr>
        <w:tc>
          <w:tcPr>
            <w:tcW w:w="515" w:type="dxa"/>
            <w:vAlign w:val="center"/>
          </w:tcPr>
          <w:p w14:paraId="7686088B" w14:textId="77777777" w:rsidR="006A620B" w:rsidRDefault="006A620B" w:rsidP="00BD4D1D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bookmarkStart w:id="6" w:name="_Hlk199856829"/>
            <w:r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3285" w:type="dxa"/>
            <w:vAlign w:val="center"/>
          </w:tcPr>
          <w:p w14:paraId="0F02C368" w14:textId="77777777" w:rsidR="006A620B" w:rsidRDefault="006A620B" w:rsidP="00BD4D1D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任务目标</w:t>
            </w:r>
          </w:p>
        </w:tc>
        <w:tc>
          <w:tcPr>
            <w:tcW w:w="795" w:type="dxa"/>
            <w:vAlign w:val="center"/>
          </w:tcPr>
          <w:p w14:paraId="3CC76C3B" w14:textId="77777777" w:rsidR="006A620B" w:rsidRDefault="006A620B" w:rsidP="00BD4D1D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责任单位</w:t>
            </w:r>
          </w:p>
        </w:tc>
        <w:tc>
          <w:tcPr>
            <w:tcW w:w="7695" w:type="dxa"/>
            <w:vAlign w:val="center"/>
          </w:tcPr>
          <w:p w14:paraId="72A18234" w14:textId="77777777" w:rsidR="006A620B" w:rsidRDefault="006A620B" w:rsidP="00BD4D1D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进展情况</w:t>
            </w:r>
          </w:p>
        </w:tc>
        <w:tc>
          <w:tcPr>
            <w:tcW w:w="960" w:type="dxa"/>
            <w:vAlign w:val="center"/>
          </w:tcPr>
          <w:p w14:paraId="390CF8E1" w14:textId="77777777" w:rsidR="006A620B" w:rsidRDefault="006A620B" w:rsidP="00BD4D1D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完成率</w:t>
            </w:r>
          </w:p>
          <w:p w14:paraId="41B4B079" w14:textId="77777777" w:rsidR="006A620B" w:rsidRDefault="006A620B" w:rsidP="00BD4D1D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（%）</w:t>
            </w:r>
          </w:p>
        </w:tc>
      </w:tr>
      <w:tr w:rsidR="006A620B" w14:paraId="24BFB980" w14:textId="77777777" w:rsidTr="006A620B">
        <w:trPr>
          <w:trHeight w:val="3036"/>
          <w:jc w:val="center"/>
        </w:trPr>
        <w:tc>
          <w:tcPr>
            <w:tcW w:w="515" w:type="dxa"/>
            <w:vAlign w:val="center"/>
          </w:tcPr>
          <w:p w14:paraId="2798FE26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</w:t>
            </w:r>
          </w:p>
        </w:tc>
        <w:tc>
          <w:tcPr>
            <w:tcW w:w="3285" w:type="dxa"/>
            <w:vAlign w:val="center"/>
          </w:tcPr>
          <w:p w14:paraId="335AB27A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7" w:name="_Hlk209949420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开展促进高质量充分就业行动。</w:t>
            </w:r>
            <w:bookmarkEnd w:id="7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全年实现新增城镇就业7600人，推进“社区微业”行动计划，新建20家就业服务驿站。至少两周开展一次“周五职聘”活动。</w:t>
            </w:r>
          </w:p>
        </w:tc>
        <w:tc>
          <w:tcPr>
            <w:tcW w:w="795" w:type="dxa"/>
            <w:vAlign w:val="center"/>
          </w:tcPr>
          <w:p w14:paraId="2598E5E9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人社局</w:t>
            </w:r>
            <w:proofErr w:type="gramEnd"/>
          </w:p>
        </w:tc>
        <w:tc>
          <w:tcPr>
            <w:tcW w:w="7695" w:type="dxa"/>
            <w:vAlign w:val="center"/>
          </w:tcPr>
          <w:p w14:paraId="702808FA" w14:textId="35A0C184" w:rsidR="006A620B" w:rsidRPr="004A14CD" w:rsidRDefault="006A620B" w:rsidP="0023765E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目前，已</w:t>
            </w:r>
            <w:bookmarkStart w:id="8" w:name="_Hlk209949435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完成年度计划</w:t>
            </w:r>
            <w:r w:rsidRPr="004A14C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87.32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%</w:t>
            </w:r>
            <w:bookmarkEnd w:id="8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。</w:t>
            </w:r>
          </w:p>
          <w:p w14:paraId="575E7DC1" w14:textId="395D0F97" w:rsidR="006A620B" w:rsidRDefault="006A620B" w:rsidP="0023765E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4A14C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截至9月底，实现城镇新增就业6636人，完成全年指标任务的87.32%。</w:t>
            </w:r>
            <w:r w:rsidRPr="002A7AA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召开全区“社区微业”工作推进现场会，在2024年度打造标准的基础上，优化设计方案，突出各站点的自身特色，因地制宜促进群众就近就业。21家就业驿站示范点全部完成。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开展2025年春风行动招聘会18场，提供就业岗位1.8万个，达成就业意向5000余人。依托章丘融媒、百脉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直聘等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平台每周开展线上招聘会累计</w:t>
            </w:r>
            <w:r w:rsidRPr="00E16732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34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场，提供岗位</w:t>
            </w:r>
            <w:r w:rsidRPr="00E16732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16035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个。开展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周五职聘线下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招聘会</w:t>
            </w:r>
            <w:r w:rsidRPr="00E16732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场，线上带岗同步开展，周五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职聘活动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品牌影响力持续提高。</w:t>
            </w:r>
          </w:p>
        </w:tc>
        <w:tc>
          <w:tcPr>
            <w:tcW w:w="960" w:type="dxa"/>
            <w:vAlign w:val="center"/>
          </w:tcPr>
          <w:p w14:paraId="5F0B30F9" w14:textId="6A91E1A6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4A14C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87.32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%</w:t>
            </w:r>
          </w:p>
        </w:tc>
      </w:tr>
      <w:tr w:rsidR="006A620B" w14:paraId="1E165B95" w14:textId="77777777" w:rsidTr="006A620B">
        <w:trPr>
          <w:trHeight w:hRule="exact" w:val="3119"/>
          <w:jc w:val="center"/>
        </w:trPr>
        <w:tc>
          <w:tcPr>
            <w:tcW w:w="515" w:type="dxa"/>
            <w:vAlign w:val="center"/>
          </w:tcPr>
          <w:p w14:paraId="6A3C3BD7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2</w:t>
            </w:r>
          </w:p>
        </w:tc>
        <w:tc>
          <w:tcPr>
            <w:tcW w:w="3285" w:type="dxa"/>
            <w:vAlign w:val="center"/>
          </w:tcPr>
          <w:p w14:paraId="23D086DE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9" w:name="_Hlk209948717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建设中小学、幼儿园食堂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大宗食材安全管理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追溯平台项目</w:t>
            </w:r>
            <w:bookmarkEnd w:id="9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。依托国开集团原有大宗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食材统一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采购平台，增设食品安全智慧监管系统，将全区32所学校食堂和食品供应商统一纳入监管平台，做到食品全流程溯源检测，订单信息全留痕，实现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大宗食材采购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全程可追溯，全面提升校园食品安全源头治理水平，全力守护5万余名师生饮食安全。</w:t>
            </w:r>
          </w:p>
        </w:tc>
        <w:tc>
          <w:tcPr>
            <w:tcW w:w="795" w:type="dxa"/>
            <w:vAlign w:val="center"/>
          </w:tcPr>
          <w:p w14:paraId="5A05223E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区市场监管局、</w:t>
            </w:r>
          </w:p>
          <w:p w14:paraId="11FF9059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国开集团</w:t>
            </w:r>
          </w:p>
        </w:tc>
        <w:tc>
          <w:tcPr>
            <w:tcW w:w="7695" w:type="dxa"/>
            <w:vAlign w:val="center"/>
          </w:tcPr>
          <w:p w14:paraId="121FB2A8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65158C14" w14:textId="77777777" w:rsidR="006A620B" w:rsidRDefault="006A620B" w:rsidP="00BD4D1D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市场监管局：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联合教体局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对学校食堂目前集采平台使用情况进行调度，对平台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工作人员食材追溯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、检测功能使用进行培训指导，完善平台功能，实现对经营主体资质、原材料进货查验、食品安全检测等进行全过程动态监管。</w:t>
            </w:r>
          </w:p>
          <w:p w14:paraId="06ABCC30" w14:textId="77777777" w:rsidR="006A620B" w:rsidRDefault="006A620B" w:rsidP="00BD4D1D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国开集团：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截至2025年5月，已完成32所公办中小学及幼儿园、4所民办学校食堂原料采购及食品溯源平台接入；与32家中小学食堂完成签约，实现区域内重点校园食堂100%全覆盖，为5万余名师生食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材安全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溯源提供保障，构筑起坚实的食品安全防线。</w:t>
            </w:r>
          </w:p>
        </w:tc>
        <w:tc>
          <w:tcPr>
            <w:tcW w:w="960" w:type="dxa"/>
            <w:vAlign w:val="center"/>
          </w:tcPr>
          <w:p w14:paraId="07C4F6A7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232D5DD6" w14:textId="77777777" w:rsidTr="006A620B">
        <w:trPr>
          <w:trHeight w:val="7370"/>
          <w:jc w:val="center"/>
        </w:trPr>
        <w:tc>
          <w:tcPr>
            <w:tcW w:w="515" w:type="dxa"/>
            <w:vAlign w:val="center"/>
          </w:tcPr>
          <w:p w14:paraId="5AC42464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3285" w:type="dxa"/>
            <w:vAlign w:val="center"/>
          </w:tcPr>
          <w:p w14:paraId="31B4F230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bookmarkStart w:id="10" w:name="_Hlk209948742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开展中小学幼儿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园周边安全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综合治理。</w:t>
            </w:r>
            <w:bookmarkEnd w:id="10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对44所中小学校和63所幼儿园升级改造“可视化一键报警”、硬质隔离、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护学通道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、保安执勤、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护学岗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等安防设施设备，完善校园周边安全防范应对机制，切实保障中小学幼儿园校园周边安全。</w:t>
            </w:r>
          </w:p>
        </w:tc>
        <w:tc>
          <w:tcPr>
            <w:tcW w:w="795" w:type="dxa"/>
            <w:vAlign w:val="center"/>
          </w:tcPr>
          <w:p w14:paraId="124569F1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区教体局</w:t>
            </w:r>
            <w:proofErr w:type="gramEnd"/>
          </w:p>
        </w:tc>
        <w:tc>
          <w:tcPr>
            <w:tcW w:w="7695" w:type="dxa"/>
            <w:vAlign w:val="center"/>
          </w:tcPr>
          <w:p w14:paraId="2758CD4A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14C849CE" w14:textId="77777777" w:rsidR="006A620B" w:rsidRDefault="006A620B" w:rsidP="00BD4D1D">
            <w:pPr>
              <w:pStyle w:val="HTML"/>
              <w:widowControl/>
              <w:ind w:firstLineChars="200" w:firstLine="440"/>
              <w:jc w:val="both"/>
              <w:rPr>
                <w:rFonts w:cs="仿宋_GB2312" w:hint="eastAsia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>开学前，检查组对全区校园周边安全综合治理开展全面检查，检查学校幼儿园110所，发现隐患68个，已全部整改到位。2月11日召开校园安全培训会，推进“一键报警”升级、硬质隔离、</w:t>
            </w:r>
            <w:proofErr w:type="gramStart"/>
            <w:r>
              <w:rPr>
                <w:rFonts w:cs="宋体"/>
                <w:sz w:val="22"/>
                <w:szCs w:val="22"/>
              </w:rPr>
              <w:t>护学通道</w:t>
            </w:r>
            <w:proofErr w:type="gramEnd"/>
            <w:r>
              <w:rPr>
                <w:rFonts w:cs="宋体"/>
                <w:sz w:val="22"/>
                <w:szCs w:val="22"/>
              </w:rPr>
              <w:t>、保安执勤、</w:t>
            </w:r>
            <w:proofErr w:type="gramStart"/>
            <w:r>
              <w:rPr>
                <w:rFonts w:cs="宋体"/>
                <w:sz w:val="22"/>
                <w:szCs w:val="22"/>
              </w:rPr>
              <w:t>护学岗</w:t>
            </w:r>
            <w:proofErr w:type="gramEnd"/>
            <w:r>
              <w:rPr>
                <w:rFonts w:cs="宋体"/>
                <w:sz w:val="22"/>
                <w:szCs w:val="22"/>
              </w:rPr>
              <w:t>等工作。开学后，对全区107所中小学和161所幼儿园全域检查。各学校门口安装限速标志、警示标识等各类标志牌1480个，</w:t>
            </w:r>
            <w:proofErr w:type="gramStart"/>
            <w:r>
              <w:rPr>
                <w:rFonts w:cs="宋体"/>
                <w:sz w:val="22"/>
                <w:szCs w:val="22"/>
              </w:rPr>
              <w:t>新施划各</w:t>
            </w:r>
            <w:proofErr w:type="gramEnd"/>
            <w:r>
              <w:rPr>
                <w:rFonts w:cs="宋体"/>
                <w:sz w:val="22"/>
                <w:szCs w:val="22"/>
              </w:rPr>
              <w:t>类标线15000多平方米，新购置隔离墩5200余个，拒</w:t>
            </w:r>
            <w:proofErr w:type="gramStart"/>
            <w:r>
              <w:rPr>
                <w:rFonts w:cs="宋体"/>
                <w:sz w:val="22"/>
                <w:szCs w:val="22"/>
              </w:rPr>
              <w:t>马完全</w:t>
            </w:r>
            <w:proofErr w:type="gramEnd"/>
            <w:r>
              <w:rPr>
                <w:rFonts w:cs="宋体"/>
                <w:sz w:val="22"/>
                <w:szCs w:val="22"/>
              </w:rPr>
              <w:t>按规定尺寸配备到位，根据实际设置减速丘、人行横道和交通信号灯。排查校外托管机构203家，42所学校周边存在流动摊贩，数据推送相关部门。调取托管机构数据699家，分类梳理推送；协调8个街道和派出所，分析</w:t>
            </w:r>
            <w:proofErr w:type="gramStart"/>
            <w:r>
              <w:rPr>
                <w:rFonts w:cs="宋体"/>
                <w:sz w:val="22"/>
                <w:szCs w:val="22"/>
              </w:rPr>
              <w:t>研</w:t>
            </w:r>
            <w:proofErr w:type="gramEnd"/>
            <w:r>
              <w:rPr>
                <w:rFonts w:cs="宋体"/>
                <w:sz w:val="22"/>
                <w:szCs w:val="22"/>
              </w:rPr>
              <w:t>判重点人员管控等校园周边安全问题。召开校车安全警示教育和现场培训会，全区校车经营业主、驾驶人、照管员400余人参加；协调国开集团推进校园“一键报警”系统升级改造。检查校车72部，发现并消除问题隐患3个。召开预防未成年人犯罪工作协调会，建立联动工作机制。4月30日联合公安部门对全区所有中小学幼儿园安</w:t>
            </w:r>
            <w:proofErr w:type="gramStart"/>
            <w:r>
              <w:rPr>
                <w:rFonts w:cs="宋体"/>
                <w:sz w:val="22"/>
                <w:szCs w:val="22"/>
              </w:rPr>
              <w:t>保力量</w:t>
            </w:r>
            <w:proofErr w:type="gramEnd"/>
            <w:r>
              <w:rPr>
                <w:rFonts w:cs="宋体"/>
                <w:sz w:val="22"/>
                <w:szCs w:val="22"/>
              </w:rPr>
              <w:t>开展最小应急单元培训，5月12日开展校园突发事件应急演练，提高校园突发事件应急处置能力。开展重点学生管理和违禁物品排查，推进预防未成年人违法犯罪工作。对校园周边安防设施开展回头看，巩固治理成果。</w:t>
            </w:r>
            <w:r>
              <w:rPr>
                <w:rFonts w:cs="宋体" w:hint="eastAsia"/>
                <w:sz w:val="22"/>
                <w:szCs w:val="22"/>
              </w:rPr>
              <w:t>通过开展校园周边安全综合治理，建立了党委和政府领导、部门分工负责的学校周边安全工作机制，定期</w:t>
            </w:r>
            <w:proofErr w:type="gramStart"/>
            <w:r>
              <w:rPr>
                <w:rFonts w:cs="宋体" w:hint="eastAsia"/>
                <w:sz w:val="22"/>
                <w:szCs w:val="22"/>
              </w:rPr>
              <w:t>研判分析</w:t>
            </w:r>
            <w:proofErr w:type="gramEnd"/>
            <w:r>
              <w:rPr>
                <w:rFonts w:cs="宋体" w:hint="eastAsia"/>
                <w:sz w:val="22"/>
                <w:szCs w:val="22"/>
              </w:rPr>
              <w:t>校园周边安全形势和治安状况，研究制定系统性、针对性防范措施；建立校园周边安全专家队伍，加强分级分类指导，“一校</w:t>
            </w:r>
            <w:proofErr w:type="gramStart"/>
            <w:r>
              <w:rPr>
                <w:rFonts w:cs="宋体" w:hint="eastAsia"/>
                <w:sz w:val="22"/>
                <w:szCs w:val="22"/>
              </w:rPr>
              <w:t>一</w:t>
            </w:r>
            <w:proofErr w:type="gramEnd"/>
            <w:r>
              <w:rPr>
                <w:rFonts w:cs="宋体" w:hint="eastAsia"/>
                <w:sz w:val="22"/>
                <w:szCs w:val="22"/>
              </w:rPr>
              <w:t>策”持续改进和提升校园周边安全综合治理水平；强化校地联动、警校互动，合理划分责任边界，明确共管责任，构建起上下联动、左右协同、内外结合、规范有序、科学高效的综合治理格局，校园安全形势持续向好。</w:t>
            </w:r>
          </w:p>
        </w:tc>
        <w:tc>
          <w:tcPr>
            <w:tcW w:w="960" w:type="dxa"/>
            <w:vAlign w:val="center"/>
          </w:tcPr>
          <w:p w14:paraId="62C426F8" w14:textId="77777777" w:rsidR="006A620B" w:rsidRDefault="006A620B" w:rsidP="00BD4D1D">
            <w:pPr>
              <w:pStyle w:val="HTML"/>
              <w:widowControl/>
              <w:ind w:firstLineChars="100" w:firstLine="220"/>
              <w:jc w:val="both"/>
              <w:rPr>
                <w:rFonts w:cs="仿宋_GB2312" w:hint="eastAsia"/>
                <w:kern w:val="2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10</w:t>
            </w:r>
            <w:r>
              <w:rPr>
                <w:rFonts w:cs="宋体"/>
                <w:sz w:val="22"/>
                <w:szCs w:val="22"/>
              </w:rPr>
              <w:t>0%</w:t>
            </w:r>
          </w:p>
        </w:tc>
      </w:tr>
      <w:tr w:rsidR="006A620B" w14:paraId="118AC93F" w14:textId="77777777" w:rsidTr="006A620B">
        <w:trPr>
          <w:trHeight w:val="3715"/>
          <w:jc w:val="center"/>
        </w:trPr>
        <w:tc>
          <w:tcPr>
            <w:tcW w:w="515" w:type="dxa"/>
            <w:vAlign w:val="center"/>
          </w:tcPr>
          <w:p w14:paraId="1E75AA8B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3285" w:type="dxa"/>
            <w:vAlign w:val="center"/>
          </w:tcPr>
          <w:p w14:paraId="231C5B22" w14:textId="77777777" w:rsidR="006A620B" w:rsidRPr="00DD5DF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bookmarkStart w:id="11" w:name="_Hlk209949456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建设区人工智能教育示范中心。</w:t>
            </w:r>
            <w:bookmarkEnd w:id="11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在区青少年科技艺术活动中心，建设人工智能科技体验区、人工智能教学实验室、人工智能教育大数据中心，构建人工智能实验教学服务平台，服务教师、学生的人工智能教学、</w:t>
            </w:r>
            <w:proofErr w:type="gramStart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学、赛事、等级考试等活动，提升人工智能教育教学基础。</w:t>
            </w:r>
          </w:p>
        </w:tc>
        <w:tc>
          <w:tcPr>
            <w:tcW w:w="795" w:type="dxa"/>
            <w:vAlign w:val="center"/>
          </w:tcPr>
          <w:p w14:paraId="7C6B2F56" w14:textId="77777777" w:rsidR="006A620B" w:rsidRPr="00DD5DF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区教体局</w:t>
            </w:r>
            <w:proofErr w:type="gramEnd"/>
          </w:p>
        </w:tc>
        <w:tc>
          <w:tcPr>
            <w:tcW w:w="7695" w:type="dxa"/>
            <w:vAlign w:val="center"/>
          </w:tcPr>
          <w:p w14:paraId="2DB0898F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目前，</w:t>
            </w:r>
            <w:bookmarkStart w:id="12" w:name="_Hlk209949468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已完成年度计划80%。</w:t>
            </w:r>
          </w:p>
          <w:bookmarkEnd w:id="12"/>
          <w:p w14:paraId="689A05F8" w14:textId="77777777" w:rsidR="006A620B" w:rsidRPr="00DD5DF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hint="eastAsia"/>
                <w:color w:val="FF000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章丘区人工智能教育示范中心项目，建设内容为10个人工智能实验室及人工智能体验区、人工智能教育大数据中心等，总投资约1800万元，项目选址为章丘区科艺中心（青少年宫）。项目于2024年4月19日发布采购意向，招标文件经专家论证，区大数据局、区投资评审中心和区财政局已完成审核，并于3月6日发布中标公告，中标单位为威盛电子（山东）集团有限公司，于4月1日签订合同。目前，项目已拨付启动资金109.79万元、项目资金100万元，于6月4日正式开工，当前所有展厅及教室建设改造工作推进顺利，两间智能教室已建成，其余8间教室主体结构施工已完成，消防排烟系统改造已接近尾声，预计10月中旬全部建成。</w:t>
            </w:r>
          </w:p>
        </w:tc>
        <w:tc>
          <w:tcPr>
            <w:tcW w:w="960" w:type="dxa"/>
            <w:vAlign w:val="center"/>
          </w:tcPr>
          <w:p w14:paraId="77E3DED2" w14:textId="77777777" w:rsidR="006A620B" w:rsidRDefault="006A620B" w:rsidP="00BD4D1D">
            <w:pPr>
              <w:jc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80%</w:t>
            </w:r>
          </w:p>
        </w:tc>
      </w:tr>
      <w:tr w:rsidR="006A620B" w14:paraId="109C44D1" w14:textId="77777777" w:rsidTr="006A620B">
        <w:trPr>
          <w:trHeight w:val="3931"/>
          <w:jc w:val="center"/>
        </w:trPr>
        <w:tc>
          <w:tcPr>
            <w:tcW w:w="515" w:type="dxa"/>
            <w:vAlign w:val="center"/>
          </w:tcPr>
          <w:p w14:paraId="145736DA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5</w:t>
            </w:r>
          </w:p>
        </w:tc>
        <w:tc>
          <w:tcPr>
            <w:tcW w:w="3285" w:type="dxa"/>
            <w:vAlign w:val="center"/>
          </w:tcPr>
          <w:p w14:paraId="70E00F2D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bookmarkStart w:id="13" w:name="_Hlk209948753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实施健康养老促进工程。</w:t>
            </w:r>
            <w:bookmarkEnd w:id="13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完善“区镇村家”普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惠型四级医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养结合服务体系，建成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养结合机构4家，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养结合床位占比率达到45%，65岁以上老年人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养结合服务率提高到95%，实现安宁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疗护全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覆盖、长期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护理全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受益。</w:t>
            </w:r>
          </w:p>
        </w:tc>
        <w:tc>
          <w:tcPr>
            <w:tcW w:w="795" w:type="dxa"/>
            <w:vAlign w:val="center"/>
          </w:tcPr>
          <w:p w14:paraId="198116FE" w14:textId="77777777" w:rsidR="006A620B" w:rsidRDefault="006A620B" w:rsidP="00BD4D1D">
            <w:pPr>
              <w:pStyle w:val="a5"/>
              <w:jc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区卫健局</w:t>
            </w:r>
          </w:p>
        </w:tc>
        <w:tc>
          <w:tcPr>
            <w:tcW w:w="7695" w:type="dxa"/>
            <w:vAlign w:val="center"/>
          </w:tcPr>
          <w:p w14:paraId="44D10127" w14:textId="77777777" w:rsidR="006A620B" w:rsidRDefault="006A620B" w:rsidP="00BD4D1D">
            <w:pPr>
              <w:pStyle w:val="a5"/>
              <w:ind w:firstLineChars="200" w:firstLine="440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1260E56" w14:textId="77777777" w:rsidR="006A620B" w:rsidRDefault="006A620B" w:rsidP="00BD4D1D">
            <w:pPr>
              <w:pStyle w:val="a5"/>
              <w:ind w:firstLineChars="200" w:firstLine="44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4家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养结合机构改造完成并发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证投入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使用，新增床位300张，入住200余人。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养结合床位占比率达到45%，65岁以上老年人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养结合服务率达到95%，全区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养结合工作得到了持续深入发展，实现了安宁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疗护全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覆盖、长期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护理全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受益。</w:t>
            </w:r>
          </w:p>
        </w:tc>
        <w:tc>
          <w:tcPr>
            <w:tcW w:w="960" w:type="dxa"/>
            <w:vAlign w:val="center"/>
          </w:tcPr>
          <w:p w14:paraId="4C00B290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6A620B" w14:paraId="1FC12DBF" w14:textId="77777777" w:rsidTr="006A620B">
        <w:trPr>
          <w:trHeight w:val="3387"/>
          <w:jc w:val="center"/>
        </w:trPr>
        <w:tc>
          <w:tcPr>
            <w:tcW w:w="515" w:type="dxa"/>
            <w:vAlign w:val="center"/>
          </w:tcPr>
          <w:p w14:paraId="5608CB02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285" w:type="dxa"/>
            <w:vAlign w:val="center"/>
          </w:tcPr>
          <w:p w14:paraId="2A60F7B3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bookmarkStart w:id="14" w:name="_Hlk209949485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实施“长者互助食堂”志愿服务项目。</w:t>
            </w:r>
            <w:bookmarkEnd w:id="14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聚焦提升农村养老服务水平，动员慈善组织、社会工作者、志愿者队伍等社会力量积极参与农村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幸福院助餐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活动，有效解决农村老人就餐难问题。同时，协调基层医疗机构参与活动，提供义诊、健康宣讲等服务，助力打通农村养老服务“最后一公里”。活动开展不少于30周、230村次，参与志愿者人数不少于1150人。</w:t>
            </w:r>
          </w:p>
        </w:tc>
        <w:tc>
          <w:tcPr>
            <w:tcW w:w="795" w:type="dxa"/>
            <w:vAlign w:val="center"/>
          </w:tcPr>
          <w:p w14:paraId="0023F244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区民政局、社会工作部、</w:t>
            </w:r>
          </w:p>
          <w:p w14:paraId="7E11D080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区卫健局</w:t>
            </w:r>
          </w:p>
        </w:tc>
        <w:tc>
          <w:tcPr>
            <w:tcW w:w="7695" w:type="dxa"/>
            <w:vAlign w:val="center"/>
          </w:tcPr>
          <w:p w14:paraId="0BE04611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目前，已</w:t>
            </w:r>
            <w:bookmarkStart w:id="15" w:name="_Hlk209949501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完成年度计划93%。</w:t>
            </w:r>
          </w:p>
          <w:bookmarkEnd w:id="15"/>
          <w:p w14:paraId="35ECAFD3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color w:val="000000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“长者互助食堂”志愿服务，截至9月21日，活动累计开展28周，298村次，惠及老人约16200余人。下一步，将继续按照计划开展，有序进行。</w:t>
            </w:r>
          </w:p>
        </w:tc>
        <w:tc>
          <w:tcPr>
            <w:tcW w:w="960" w:type="dxa"/>
            <w:vAlign w:val="center"/>
          </w:tcPr>
          <w:p w14:paraId="54220D97" w14:textId="77777777" w:rsidR="006A620B" w:rsidRDefault="006A620B" w:rsidP="00BD4D1D">
            <w:pPr>
              <w:widowControl/>
              <w:ind w:firstLineChars="100" w:firstLine="22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93%</w:t>
            </w:r>
          </w:p>
        </w:tc>
      </w:tr>
      <w:tr w:rsidR="006A620B" w14:paraId="1D7F0920" w14:textId="77777777" w:rsidTr="006A620B">
        <w:trPr>
          <w:trHeight w:val="3118"/>
          <w:jc w:val="center"/>
        </w:trPr>
        <w:tc>
          <w:tcPr>
            <w:tcW w:w="515" w:type="dxa"/>
            <w:vAlign w:val="center"/>
          </w:tcPr>
          <w:p w14:paraId="5104AABD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7</w:t>
            </w:r>
          </w:p>
        </w:tc>
        <w:tc>
          <w:tcPr>
            <w:tcW w:w="3285" w:type="dxa"/>
            <w:vAlign w:val="center"/>
          </w:tcPr>
          <w:p w14:paraId="3B16F0E6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16" w:name="_Hlk209948760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实施“特需儿童慈善救助”项目。</w:t>
            </w:r>
            <w:bookmarkEnd w:id="16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筹集捐赠资金25万元，对300余名需要长期在区人民医院、区中医院、区妇幼保健院开展康复训练的特需儿童给予救助，切实减轻特需儿童家庭经济负担。</w:t>
            </w:r>
          </w:p>
        </w:tc>
        <w:tc>
          <w:tcPr>
            <w:tcW w:w="795" w:type="dxa"/>
            <w:vAlign w:val="center"/>
          </w:tcPr>
          <w:p w14:paraId="63378BE0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区民政局</w:t>
            </w:r>
          </w:p>
        </w:tc>
        <w:tc>
          <w:tcPr>
            <w:tcW w:w="7695" w:type="dxa"/>
            <w:vAlign w:val="center"/>
          </w:tcPr>
          <w:p w14:paraId="7C2050DF" w14:textId="77777777" w:rsidR="006A620B" w:rsidRDefault="006A620B" w:rsidP="00BD4D1D">
            <w:pPr>
              <w:pStyle w:val="a5"/>
              <w:ind w:firstLineChars="200" w:firstLine="440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7ECB8866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通过前期电话回访、档案资料查阅等方式，摸底排查长期进行康复训练的特需儿童数量。目前章丘慈善总会为在中医院、区妇幼保健院进行康复训练的特需儿童共346人，拨付资金28.1万元，切实减轻了特需儿童家庭经济负担。</w:t>
            </w:r>
          </w:p>
        </w:tc>
        <w:tc>
          <w:tcPr>
            <w:tcW w:w="960" w:type="dxa"/>
            <w:vAlign w:val="center"/>
          </w:tcPr>
          <w:p w14:paraId="613CA7F7" w14:textId="77777777" w:rsidR="006A620B" w:rsidRDefault="006A620B" w:rsidP="00BD4D1D">
            <w:pPr>
              <w:widowControl/>
              <w:ind w:firstLineChars="100" w:firstLine="22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3C2212ED" w14:textId="77777777" w:rsidTr="006A620B">
        <w:trPr>
          <w:trHeight w:val="3969"/>
          <w:jc w:val="center"/>
        </w:trPr>
        <w:tc>
          <w:tcPr>
            <w:tcW w:w="515" w:type="dxa"/>
            <w:vAlign w:val="center"/>
          </w:tcPr>
          <w:p w14:paraId="2D8DD2CA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8</w:t>
            </w:r>
          </w:p>
        </w:tc>
        <w:tc>
          <w:tcPr>
            <w:tcW w:w="3285" w:type="dxa"/>
            <w:vAlign w:val="center"/>
          </w:tcPr>
          <w:p w14:paraId="34DC51C5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17" w:name="_Hlk209948766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免费为低收入适龄妇女办理“两癌”保险。</w:t>
            </w:r>
            <w:bookmarkEnd w:id="17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为全区18-70岁低收入妇女免费办理“两癌”（乳腺癌和宫颈癌）保险，每人保额3万元。</w:t>
            </w:r>
          </w:p>
        </w:tc>
        <w:tc>
          <w:tcPr>
            <w:tcW w:w="795" w:type="dxa"/>
            <w:vAlign w:val="center"/>
          </w:tcPr>
          <w:p w14:paraId="5B01C7D9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区妇联</w:t>
            </w:r>
          </w:p>
        </w:tc>
        <w:tc>
          <w:tcPr>
            <w:tcW w:w="7695" w:type="dxa"/>
            <w:vAlign w:val="center"/>
          </w:tcPr>
          <w:p w14:paraId="7794E9BD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6D7E56F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本项工作分为摸排建档、核查投保两个阶段。精准化摸排符合投保条件的适龄妇女，做好信息比对收集，及时做好后期投保、下发保单、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出保工作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。前期会同区民政局、区乡村振兴局，对接各街道（镇）妇联共摸排全区低收入适龄妇女8000余人，最终筛查符合投保妇女7573名，现已全部完成投保工作。截至目前，今年有2名低收入妇女患病，相关理赔程序正在办理中。同时，对接各街道（镇）妇联，联合区妇幼保健院常年开展“两癌”免费查体工作；针对低收入患病妇女定期回访慰问，持续做好帮扶救助.</w:t>
            </w:r>
          </w:p>
        </w:tc>
        <w:tc>
          <w:tcPr>
            <w:tcW w:w="960" w:type="dxa"/>
            <w:vAlign w:val="center"/>
          </w:tcPr>
          <w:p w14:paraId="43898AD9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7B961F41" w14:textId="77777777" w:rsidTr="006A620B">
        <w:trPr>
          <w:trHeight w:val="3402"/>
          <w:jc w:val="center"/>
        </w:trPr>
        <w:tc>
          <w:tcPr>
            <w:tcW w:w="515" w:type="dxa"/>
            <w:vAlign w:val="center"/>
          </w:tcPr>
          <w:p w14:paraId="023CF08F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9</w:t>
            </w:r>
          </w:p>
        </w:tc>
        <w:tc>
          <w:tcPr>
            <w:tcW w:w="3285" w:type="dxa"/>
            <w:vAlign w:val="center"/>
          </w:tcPr>
          <w:p w14:paraId="76E544FC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18" w:name="_Hlk209948775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开展公众聚集场所电梯安全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责任险全覆盖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行动。</w:t>
            </w:r>
            <w:bookmarkEnd w:id="18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推动全区办理使用登记的850台在用公众聚集场所电梯购买电梯安全责任保险，投保率100%，让市民出行乘坐电梯更放心。</w:t>
            </w:r>
          </w:p>
        </w:tc>
        <w:tc>
          <w:tcPr>
            <w:tcW w:w="795" w:type="dxa"/>
            <w:vAlign w:val="center"/>
          </w:tcPr>
          <w:p w14:paraId="5CA961AF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</w:t>
            </w:r>
          </w:p>
        </w:tc>
        <w:tc>
          <w:tcPr>
            <w:tcW w:w="7695" w:type="dxa"/>
            <w:vAlign w:val="center"/>
          </w:tcPr>
          <w:p w14:paraId="71DA62C1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620B7EE5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区市场监管局安排专人对全区850台在用公众聚集场所电梯安全责任险投保情况进行动态管理，列出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电梯台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账，实施动态更新，对保险期限提前2个月进行提醒预警，确保线上预警、及时覆盖。目前已督促电梯使用单位对850台在用公众聚集场所电梯及时投保，已完成100%。</w:t>
            </w:r>
          </w:p>
        </w:tc>
        <w:tc>
          <w:tcPr>
            <w:tcW w:w="960" w:type="dxa"/>
            <w:vAlign w:val="center"/>
          </w:tcPr>
          <w:p w14:paraId="6E100FE6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38E126B7" w14:textId="77777777" w:rsidTr="006A620B">
        <w:trPr>
          <w:trHeight w:val="3969"/>
          <w:jc w:val="center"/>
        </w:trPr>
        <w:tc>
          <w:tcPr>
            <w:tcW w:w="515" w:type="dxa"/>
            <w:vAlign w:val="center"/>
          </w:tcPr>
          <w:p w14:paraId="493A041D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3285" w:type="dxa"/>
            <w:vAlign w:val="center"/>
          </w:tcPr>
          <w:p w14:paraId="51BC9DFB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19" w:name="_Hlk209948782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开展文化惠民活动。</w:t>
            </w:r>
            <w:bookmarkEnd w:id="19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组织“文化进万家”村晚、民星才艺大赛、广场舞大赛、青少年舞蹈大赛、群众性小戏小剧巡演等活动；开展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非遗进校园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、进景区、进社区等活动；组织全民阅读推广，举办书画摄影展，持续性开展艺术类公益培训等文化惠民活动500场次以上。</w:t>
            </w:r>
          </w:p>
        </w:tc>
        <w:tc>
          <w:tcPr>
            <w:tcW w:w="795" w:type="dxa"/>
            <w:vAlign w:val="center"/>
          </w:tcPr>
          <w:p w14:paraId="0C99BA7F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文旅局</w:t>
            </w:r>
            <w:proofErr w:type="gramEnd"/>
          </w:p>
        </w:tc>
        <w:tc>
          <w:tcPr>
            <w:tcW w:w="7695" w:type="dxa"/>
            <w:vAlign w:val="center"/>
          </w:tcPr>
          <w:p w14:paraId="57EA89BF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5BB3365C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截至2025年6月，共计开展活动505场（线下277场，线上228场），惠及群众91.4万余人。其中，区文化馆开展民星大舞台“百姓剧场”“我们的中国梦文化进万家”群众性小戏小剧巡演等文艺演出和公益培训活动191场；区图书馆开展大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语文公益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课堂、“艺彩飞扬”美育课堂等阅读推广活动240场；区美术馆开展书画摄影展、工笔画培训等文化惠民活动19场；区博物馆开展流动博物馆、博物馆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学等活动27场，城子崖博物馆开展龙山黑陶艺术精品展等活动28场。春节期间开展的“非遗贺新春我的家乡年”活动，共进行视频直播13场，投放短视频42条，总播放量达164.5万余次，其中短视频《章丘芯子》单条播放量达133.2万次。三德范村评为全国“村晚”示范展示点，在国家公共文化云、齐鲁壹点等国家、省、市级媒体全程直播，惠及现场近5万游客和线上50多万名观众。</w:t>
            </w:r>
          </w:p>
        </w:tc>
        <w:tc>
          <w:tcPr>
            <w:tcW w:w="960" w:type="dxa"/>
            <w:vAlign w:val="center"/>
          </w:tcPr>
          <w:p w14:paraId="053941CA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56458558" w14:textId="77777777" w:rsidTr="006A620B">
        <w:trPr>
          <w:trHeight w:val="3402"/>
          <w:jc w:val="center"/>
        </w:trPr>
        <w:tc>
          <w:tcPr>
            <w:tcW w:w="515" w:type="dxa"/>
            <w:vAlign w:val="center"/>
          </w:tcPr>
          <w:p w14:paraId="30970B55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11</w:t>
            </w:r>
          </w:p>
        </w:tc>
        <w:tc>
          <w:tcPr>
            <w:tcW w:w="3285" w:type="dxa"/>
            <w:vAlign w:val="center"/>
          </w:tcPr>
          <w:p w14:paraId="2D9A7A72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20" w:name="_Hlk209948789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实施公共停车场（位）建设。</w:t>
            </w:r>
            <w:bookmarkEnd w:id="20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整合企事业单位、老旧小区、道路两侧资源，通过新建、改造、共享等方式，缓解企业、小区周边职工及居民停车难问题。计划新增750个停车场泊位，设置150个路内停车位。</w:t>
            </w:r>
          </w:p>
        </w:tc>
        <w:tc>
          <w:tcPr>
            <w:tcW w:w="795" w:type="dxa"/>
            <w:vAlign w:val="center"/>
          </w:tcPr>
          <w:p w14:paraId="554FDE63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区住建局、</w:t>
            </w:r>
          </w:p>
          <w:p w14:paraId="74135799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交警大队</w:t>
            </w:r>
          </w:p>
        </w:tc>
        <w:tc>
          <w:tcPr>
            <w:tcW w:w="7695" w:type="dxa"/>
            <w:vAlign w:val="center"/>
          </w:tcPr>
          <w:p w14:paraId="20A7EF25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658E1D3B" w14:textId="77777777" w:rsidR="006A620B" w:rsidRDefault="006A620B" w:rsidP="00BD4D1D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住建局：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计划建设中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钰匠鑫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、临工中租、雪花啤酒厂南门、华东风机和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青开产业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园4个停车场，规划建设878个停车泊位。中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钰匠鑫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、临工中租停车场规划建设270个停车位已完成；雪花啤酒厂南门停车场规划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建设约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300个停车位已完成。华东风机和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青开产业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园停车场规划建设308个停车位已完成。</w:t>
            </w:r>
          </w:p>
          <w:p w14:paraId="18044284" w14:textId="77777777" w:rsidR="006A620B" w:rsidRDefault="006A620B" w:rsidP="00BD4D1D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交警大队：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规划设置150个路内停车位，截至5月31日，已施划155个停车位。</w:t>
            </w:r>
          </w:p>
        </w:tc>
        <w:tc>
          <w:tcPr>
            <w:tcW w:w="960" w:type="dxa"/>
            <w:vAlign w:val="center"/>
          </w:tcPr>
          <w:p w14:paraId="767892DF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7DA9C49C" w14:textId="77777777" w:rsidTr="006A620B">
        <w:trPr>
          <w:trHeight w:val="2268"/>
          <w:jc w:val="center"/>
        </w:trPr>
        <w:tc>
          <w:tcPr>
            <w:tcW w:w="515" w:type="dxa"/>
            <w:vAlign w:val="center"/>
          </w:tcPr>
          <w:p w14:paraId="4419764E" w14:textId="77777777" w:rsidR="006A620B" w:rsidRPr="00AF59BD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285" w:type="dxa"/>
            <w:vAlign w:val="center"/>
          </w:tcPr>
          <w:p w14:paraId="1FDC7969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bookmarkStart w:id="21" w:name="_Hlk209948943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优化调整公交线路。</w:t>
            </w:r>
            <w:bookmarkEnd w:id="21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根据市民需求，同时考虑公交车与地铁八号线接驳运营工作，优化调整3路等5条公交线路。</w:t>
            </w:r>
          </w:p>
        </w:tc>
        <w:tc>
          <w:tcPr>
            <w:tcW w:w="795" w:type="dxa"/>
            <w:vAlign w:val="center"/>
          </w:tcPr>
          <w:p w14:paraId="40A1B40F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区城乡交通运输局</w:t>
            </w:r>
          </w:p>
        </w:tc>
        <w:tc>
          <w:tcPr>
            <w:tcW w:w="7695" w:type="dxa"/>
            <w:vAlign w:val="center"/>
          </w:tcPr>
          <w:p w14:paraId="19D0F54F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目前，已完成年度计划100%。</w:t>
            </w:r>
          </w:p>
          <w:p w14:paraId="005F8F26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5月10日完成19路公交线路优化调整，9月17日完成3路、13路、12路、22路、12路支、4路支公交线路优化调整。通过此次公交线路优化调整，进一步畅通公共交通衔接，为市民提供更便捷高效的出行服务。</w:t>
            </w:r>
          </w:p>
        </w:tc>
        <w:tc>
          <w:tcPr>
            <w:tcW w:w="960" w:type="dxa"/>
            <w:vAlign w:val="center"/>
          </w:tcPr>
          <w:p w14:paraId="6D03682A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100%</w:t>
            </w:r>
          </w:p>
        </w:tc>
      </w:tr>
      <w:tr w:rsidR="006A620B" w14:paraId="232AC0B2" w14:textId="77777777" w:rsidTr="006A620B">
        <w:trPr>
          <w:trHeight w:val="2438"/>
          <w:jc w:val="center"/>
        </w:trPr>
        <w:tc>
          <w:tcPr>
            <w:tcW w:w="515" w:type="dxa"/>
            <w:vAlign w:val="center"/>
          </w:tcPr>
          <w:p w14:paraId="74E88729" w14:textId="77777777" w:rsidR="006A620B" w:rsidRPr="00AF59BD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85" w:type="dxa"/>
            <w:vAlign w:val="center"/>
          </w:tcPr>
          <w:p w14:paraId="17961EB7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bookmarkStart w:id="22" w:name="_Hlk209948949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实施全域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光储充检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一体化综合能源项目（二期）。</w:t>
            </w:r>
            <w:bookmarkEnd w:id="22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在各镇街和城区商业中心、休闲中心、老旧小区等公共停车场，建设充电设备终端840个，各镇街充电设施逐步布设，满足市民充电需求。</w:t>
            </w:r>
          </w:p>
        </w:tc>
        <w:tc>
          <w:tcPr>
            <w:tcW w:w="795" w:type="dxa"/>
            <w:vAlign w:val="center"/>
          </w:tcPr>
          <w:p w14:paraId="2C1CAEBE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发改局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</w:p>
          <w:p w14:paraId="63686F16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产发集团</w:t>
            </w:r>
            <w:proofErr w:type="gramEnd"/>
          </w:p>
        </w:tc>
        <w:tc>
          <w:tcPr>
            <w:tcW w:w="7695" w:type="dxa"/>
            <w:vAlign w:val="center"/>
          </w:tcPr>
          <w:p w14:paraId="4F37E101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目前，已完成年度计划100%。</w:t>
            </w:r>
          </w:p>
          <w:p w14:paraId="2DBFCA2B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明水古城、公交枢纽特惠场站、济南中建西部场站、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鑫科悦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充电站等35处站点已投入运营，共计完成充电终端845个，圆满完成了建设任务。</w:t>
            </w:r>
          </w:p>
        </w:tc>
        <w:tc>
          <w:tcPr>
            <w:tcW w:w="960" w:type="dxa"/>
            <w:vAlign w:val="center"/>
          </w:tcPr>
          <w:p w14:paraId="31BB8F31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100%</w:t>
            </w:r>
          </w:p>
        </w:tc>
      </w:tr>
      <w:tr w:rsidR="006A620B" w14:paraId="0050E94B" w14:textId="77777777" w:rsidTr="006A620B">
        <w:trPr>
          <w:trHeight w:val="2778"/>
          <w:jc w:val="center"/>
        </w:trPr>
        <w:tc>
          <w:tcPr>
            <w:tcW w:w="515" w:type="dxa"/>
            <w:vAlign w:val="center"/>
          </w:tcPr>
          <w:p w14:paraId="3A2F3CFD" w14:textId="77777777" w:rsidR="006A620B" w:rsidRPr="00AF59BD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14</w:t>
            </w:r>
          </w:p>
        </w:tc>
        <w:tc>
          <w:tcPr>
            <w:tcW w:w="3285" w:type="dxa"/>
            <w:vAlign w:val="center"/>
          </w:tcPr>
          <w:p w14:paraId="414384F6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bookmarkStart w:id="23" w:name="_Hlk209948954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深化数据赋能高效办成村里“那些事”。</w:t>
            </w:r>
            <w:bookmarkEnd w:id="23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深化电子证照、电子印章及人口数据库等政务数据资源对基层政务服务的支撑力度，推进人社、卫健、民政等20余项基层小微事项线上办理，实现表单免填报、证照免提交、盖章免跑腿、材料免打印。</w:t>
            </w:r>
          </w:p>
        </w:tc>
        <w:tc>
          <w:tcPr>
            <w:tcW w:w="795" w:type="dxa"/>
            <w:vAlign w:val="center"/>
          </w:tcPr>
          <w:p w14:paraId="6DA59A5E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区大数据局</w:t>
            </w:r>
          </w:p>
        </w:tc>
        <w:tc>
          <w:tcPr>
            <w:tcW w:w="7695" w:type="dxa"/>
            <w:vAlign w:val="center"/>
          </w:tcPr>
          <w:p w14:paraId="34D9C550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173673B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制定出台《印发关于深化数据赋能高效办成“村里那些事”的实施意见的通知》（章政办字〔2025〕5号），从政策上保障深化数据赋能高效办成“村里那些事”落实落地。截至目前已实现50项基层小微事项的线上办理，逐步扩大“村里那些事”数字化应用使用范围，已实现高龄津贴申报、线上五步议事法、村级合同联审、丧葬费领取等21个“村里那些事”高效应用，通过数据赋能实现“村里那些事”办事方式多元化、办事流程最优化、办事材料最简化、办事成本最小化，大幅提升基层群众和工作人员的幸福感、满意度。</w:t>
            </w:r>
          </w:p>
        </w:tc>
        <w:tc>
          <w:tcPr>
            <w:tcW w:w="960" w:type="dxa"/>
            <w:vAlign w:val="center"/>
          </w:tcPr>
          <w:p w14:paraId="634BFBC0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6A620B" w14:paraId="1C938608" w14:textId="77777777" w:rsidTr="006A620B">
        <w:trPr>
          <w:trHeight w:val="5102"/>
          <w:jc w:val="center"/>
        </w:trPr>
        <w:tc>
          <w:tcPr>
            <w:tcW w:w="515" w:type="dxa"/>
            <w:vAlign w:val="center"/>
          </w:tcPr>
          <w:p w14:paraId="3B12810B" w14:textId="77777777" w:rsidR="006A620B" w:rsidRPr="00AF59BD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285" w:type="dxa"/>
            <w:vAlign w:val="center"/>
          </w:tcPr>
          <w:p w14:paraId="4FED4F93" w14:textId="77777777" w:rsidR="006A620B" w:rsidRPr="00AF59BD" w:rsidRDefault="006A620B" w:rsidP="00BD4D1D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bookmarkStart w:id="24" w:name="_Hlk209949522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开展“畅享泉城购好品在章丘”2025年系列促消费活动</w:t>
            </w:r>
            <w:bookmarkEnd w:id="24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。开展4场汽车巡展、2场家电促销、12场商超购物节活动；新引进商业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品牌首店2家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，建设改造社区一刻钟便民生活圈1个。</w:t>
            </w:r>
          </w:p>
        </w:tc>
        <w:tc>
          <w:tcPr>
            <w:tcW w:w="795" w:type="dxa"/>
            <w:vAlign w:val="center"/>
          </w:tcPr>
          <w:p w14:paraId="09DF1F6C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区商务服务中心</w:t>
            </w:r>
          </w:p>
        </w:tc>
        <w:tc>
          <w:tcPr>
            <w:tcW w:w="7695" w:type="dxa"/>
            <w:vAlign w:val="center"/>
          </w:tcPr>
          <w:p w14:paraId="5B3E7207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目前，已</w:t>
            </w:r>
            <w:bookmarkStart w:id="25" w:name="_Hlk209949531"/>
            <w:r w:rsidRPr="00AF59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完成年度计划90%。</w:t>
            </w:r>
            <w:bookmarkEnd w:id="25"/>
          </w:p>
          <w:p w14:paraId="05A95388" w14:textId="1DF85178" w:rsidR="006A620B" w:rsidRPr="00AF59BD" w:rsidRDefault="006A620B" w:rsidP="0035192E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制定下发《“畅享泉城购好品在章丘”2025年系列促消费活动》方案，区委召开2025章丘消费提升行动大会，安排部署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全年促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消费活动。举办了9场家装家电以旧换新促消费活动：3月在和谐广场举办“畅享泉城购好品在章丘”启动仪式；4月举办2025年住房和家电促消费活动；5月举办“情系职工办实事·以旧换新促发展”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家电专项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补贴活动；6月举办家电、家居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惠民双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补贴大型专场活动等；7月举办开展“情系职工享福利·百亿补贴惠章丘”专项补贴活动。章丘汽车销售联盟持续开展汽车巡展活动，举办明泉厂区汽车展销会、“平陵田园赏花季”汽车消费活动、章丘春季车展、齐鲁春节车展、汽车消费补贴展销会等5场活动；组织东方冷库、大润发、喜加等重点商超开展促消费活动12场（如“畅享泉城购·好品在章丘”东方冷库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大学城店重装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开业，“畅享泉城购·好品在章丘”大润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发周年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庆，8月份开展“毕业季”促消费活动，9月份开展“大学开学季吃喝玩乐购”“礼遇教师节”促销活动），通过“季季有主题，月月有活动、周周有场景”，发挥消费乘数效应。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首店指导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和谐广场招引山东首店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珮姐老火锅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国内品牌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，全省首发经济“我的宇宙XR体验馆”（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济南华侨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城欢乐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荟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店）开业。下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步持续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指导华侨城、明水古城、供销农贸城、城东综合体进行招引首店。明水（百脉泉、眼明泉）、双山（乐府社区、文化路）、龙山一刻钟便民生活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圈全部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建成，指导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招引业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态，</w:t>
            </w:r>
            <w:r w:rsidRPr="00AF59BD">
              <w:rPr>
                <w:rFonts w:ascii="宋体" w:hAnsi="宋体" w:cs="宋体" w:hint="eastAsia"/>
                <w:color w:val="000000"/>
                <w:sz w:val="22"/>
                <w:szCs w:val="22"/>
              </w:rPr>
              <w:t>力争11月份完成验收评定工作。</w:t>
            </w:r>
          </w:p>
        </w:tc>
        <w:tc>
          <w:tcPr>
            <w:tcW w:w="960" w:type="dxa"/>
            <w:vAlign w:val="center"/>
          </w:tcPr>
          <w:p w14:paraId="4BF64BD7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90%</w:t>
            </w:r>
          </w:p>
        </w:tc>
      </w:tr>
      <w:tr w:rsidR="006A620B" w14:paraId="251A47C9" w14:textId="77777777" w:rsidTr="006A620B">
        <w:trPr>
          <w:trHeight w:val="1739"/>
          <w:jc w:val="center"/>
        </w:trPr>
        <w:tc>
          <w:tcPr>
            <w:tcW w:w="515" w:type="dxa"/>
            <w:vAlign w:val="center"/>
          </w:tcPr>
          <w:p w14:paraId="6289B234" w14:textId="77777777" w:rsidR="006A620B" w:rsidRPr="00AF59BD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16</w:t>
            </w:r>
          </w:p>
        </w:tc>
        <w:tc>
          <w:tcPr>
            <w:tcW w:w="3285" w:type="dxa"/>
            <w:vAlign w:val="center"/>
          </w:tcPr>
          <w:p w14:paraId="578651CD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实施“关节新生人道助行”项目。对全区45-75岁患有膝、髋关节疾病的患者，经筛查确定适合置换手术的，自费部分提供每人不超过3万元的资助。</w:t>
            </w:r>
          </w:p>
        </w:tc>
        <w:tc>
          <w:tcPr>
            <w:tcW w:w="795" w:type="dxa"/>
            <w:vAlign w:val="center"/>
          </w:tcPr>
          <w:p w14:paraId="44346237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区红十字会</w:t>
            </w:r>
          </w:p>
        </w:tc>
        <w:tc>
          <w:tcPr>
            <w:tcW w:w="7695" w:type="dxa"/>
            <w:vAlign w:val="center"/>
          </w:tcPr>
          <w:p w14:paraId="6B4A507E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1CFEE34B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此项目共有两项任务，一是对全区45-75岁患有膝、髋关节疾病的患者进行摸底筛查，建立台账，实施动态管理，18个街道全部筛查。二是对筛查出符合条件的人员，实施免费关节置换手术。共筛查出符合条件的人员5名，并全部完成手术，患者恢复良好。</w:t>
            </w:r>
          </w:p>
        </w:tc>
        <w:tc>
          <w:tcPr>
            <w:tcW w:w="960" w:type="dxa"/>
            <w:vAlign w:val="center"/>
          </w:tcPr>
          <w:p w14:paraId="79626EE9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6A620B" w14:paraId="0FB85B82" w14:textId="77777777" w:rsidTr="006A620B">
        <w:trPr>
          <w:trHeight w:val="2835"/>
          <w:jc w:val="center"/>
        </w:trPr>
        <w:tc>
          <w:tcPr>
            <w:tcW w:w="515" w:type="dxa"/>
            <w:vAlign w:val="center"/>
          </w:tcPr>
          <w:p w14:paraId="7C409D6B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lastRenderedPageBreak/>
              <w:t>117</w:t>
            </w:r>
          </w:p>
        </w:tc>
        <w:tc>
          <w:tcPr>
            <w:tcW w:w="3285" w:type="dxa"/>
            <w:vAlign w:val="center"/>
          </w:tcPr>
          <w:p w14:paraId="55E402F0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提升长期护理参保人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员压疮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治愈率。组织医疗机构和长期护理保险定点机构专业人员，上门为长期处于失能状态的参保人群提供医疗服务治疗压疮，治愈率达到80%以上。</w:t>
            </w:r>
          </w:p>
        </w:tc>
        <w:tc>
          <w:tcPr>
            <w:tcW w:w="795" w:type="dxa"/>
            <w:vAlign w:val="center"/>
          </w:tcPr>
          <w:p w14:paraId="7EDF16BF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保局</w:t>
            </w:r>
          </w:p>
        </w:tc>
        <w:tc>
          <w:tcPr>
            <w:tcW w:w="7695" w:type="dxa"/>
            <w:vAlign w:val="center"/>
          </w:tcPr>
          <w:p w14:paraId="5F0F14F3" w14:textId="77777777" w:rsidR="006A620B" w:rsidRPr="00AF59BD" w:rsidRDefault="006A620B" w:rsidP="00BD4D1D">
            <w:pPr>
              <w:pStyle w:val="a5"/>
              <w:ind w:firstLineChars="200" w:firstLine="440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60A390BB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建立压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疮患者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基本信息工作台账，每周调度压疮患者“一人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方案”制定及执行情况，每月统计压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疮患者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治愈率。截至目前压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疮总人员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347人，治愈143人，在治疗35人，死亡169人，压疮治愈率为80.3%，完成2025年制定的任务目标治愈率达到80%以上。</w:t>
            </w:r>
          </w:p>
        </w:tc>
        <w:tc>
          <w:tcPr>
            <w:tcW w:w="960" w:type="dxa"/>
            <w:vAlign w:val="center"/>
          </w:tcPr>
          <w:p w14:paraId="7DF449B2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6A620B" w14:paraId="14C67C1C" w14:textId="77777777" w:rsidTr="006A620B">
        <w:trPr>
          <w:trHeight w:val="4535"/>
          <w:jc w:val="center"/>
        </w:trPr>
        <w:tc>
          <w:tcPr>
            <w:tcW w:w="515" w:type="dxa"/>
            <w:vAlign w:val="center"/>
          </w:tcPr>
          <w:p w14:paraId="2E9B40A0" w14:textId="77777777" w:rsidR="006A620B" w:rsidRPr="00AF59BD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18</w:t>
            </w:r>
          </w:p>
        </w:tc>
        <w:tc>
          <w:tcPr>
            <w:tcW w:w="3285" w:type="dxa"/>
            <w:vAlign w:val="center"/>
          </w:tcPr>
          <w:p w14:paraId="150B0F06" w14:textId="77777777" w:rsidR="006A620B" w:rsidRPr="00AF59BD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bookmarkStart w:id="26" w:name="_Hlk209948982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实施农业社会化服务项目。</w:t>
            </w:r>
            <w:bookmarkEnd w:id="26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认真进行小麦病虫害监测预警防控，针对小麦中后期“条锈病”等病虫害易发多发、蔓延迅速实际情况，组织农业社会化服务组织实施“一喷三防”统防统治项目，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以飞防为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主要形式，防治面积70万亩以上。</w:t>
            </w:r>
          </w:p>
        </w:tc>
        <w:tc>
          <w:tcPr>
            <w:tcW w:w="795" w:type="dxa"/>
            <w:vAlign w:val="center"/>
          </w:tcPr>
          <w:p w14:paraId="53664806" w14:textId="77777777" w:rsidR="006A620B" w:rsidRPr="00AF59BD" w:rsidRDefault="006A620B" w:rsidP="00BD4D1D">
            <w:pPr>
              <w:pStyle w:val="a5"/>
              <w:jc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区农业农村局</w:t>
            </w:r>
          </w:p>
        </w:tc>
        <w:tc>
          <w:tcPr>
            <w:tcW w:w="7695" w:type="dxa"/>
            <w:vAlign w:val="center"/>
          </w:tcPr>
          <w:p w14:paraId="305075FF" w14:textId="77777777" w:rsidR="006A620B" w:rsidRPr="00D43545" w:rsidRDefault="006A620B" w:rsidP="00BD4D1D">
            <w:pPr>
              <w:pStyle w:val="a5"/>
              <w:ind w:firstLineChars="200" w:firstLine="440"/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D43545"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19CB94DA" w14:textId="77777777" w:rsidR="006A620B" w:rsidRPr="00AF59BD" w:rsidRDefault="006A620B" w:rsidP="00BD4D1D">
            <w:pPr>
              <w:pStyle w:val="a5"/>
              <w:ind w:firstLineChars="200" w:firstLine="442"/>
              <w:rPr>
                <w:rFonts w:ascii="宋体" w:hAnsi="宋体" w:hint="eastAsia"/>
                <w:sz w:val="22"/>
                <w:szCs w:val="22"/>
              </w:rPr>
            </w:pPr>
            <w:r w:rsidRPr="00D43545">
              <w:rPr>
                <w:rFonts w:ascii="宋体" w:eastAsia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一是</w:t>
            </w:r>
            <w:r w:rsidRPr="00D43545"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认真开展小麦病虫情、墒情监测预警。先后制定发布病虫害防治技术情报8期、土壤墒情简报5期。通过公众号等发布42期各类小麦管理技术意见，指导种植户科学管理。</w:t>
            </w:r>
            <w:r w:rsidRPr="00D43545">
              <w:rPr>
                <w:rFonts w:ascii="宋体" w:eastAsia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二是</w:t>
            </w:r>
            <w:r w:rsidRPr="00D43545"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实施小麦“一喷三防”统防统治项目。项目由济南市农业农村局统一招标，采购了高效低毒农药、叶面肥、调节剂和防治服务。19家社会化服务组织300余架植保无人机作业13天，对全区70余万亩小麦实施了全覆盖统防统治。作业完成后，技术人员对防治效果进行了调查，病虫害综合防治效果93.2%，有效控制了病虫危害，延长了小麦灌浆期，为夏粮丰收奠定了良好基础。</w:t>
            </w:r>
          </w:p>
        </w:tc>
        <w:tc>
          <w:tcPr>
            <w:tcW w:w="960" w:type="dxa"/>
            <w:vAlign w:val="center"/>
          </w:tcPr>
          <w:p w14:paraId="321A212C" w14:textId="77777777" w:rsidR="006A620B" w:rsidRPr="00AF59BD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6A620B" w14:paraId="67ACFCB1" w14:textId="77777777" w:rsidTr="006A620B">
        <w:trPr>
          <w:trHeight w:val="7370"/>
          <w:jc w:val="center"/>
        </w:trPr>
        <w:tc>
          <w:tcPr>
            <w:tcW w:w="515" w:type="dxa"/>
            <w:vAlign w:val="center"/>
          </w:tcPr>
          <w:p w14:paraId="1D9404E8" w14:textId="77777777" w:rsidR="006A620B" w:rsidRPr="00575E77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575E77"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3285" w:type="dxa"/>
            <w:vAlign w:val="center"/>
          </w:tcPr>
          <w:p w14:paraId="528CFDBD" w14:textId="77777777" w:rsidR="006A620B" w:rsidRPr="00575E77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bookmarkStart w:id="27" w:name="_Hlk209949541"/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优化提升政务服务能力。</w:t>
            </w:r>
            <w:bookmarkEnd w:id="27"/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深入推进“高效办成一件事”改革，拓展不低于20项集成化服务场景。深化工程建设项目“六即”服务，探索工业项目“租赁即办证”。开展“亲清会客厅·周末有约”活动不少于25期，提升企业诉求解决质效。联合党建工作区打造“党建+政务综合”服务品牌。</w:t>
            </w:r>
          </w:p>
        </w:tc>
        <w:tc>
          <w:tcPr>
            <w:tcW w:w="795" w:type="dxa"/>
            <w:vAlign w:val="center"/>
          </w:tcPr>
          <w:p w14:paraId="424927F4" w14:textId="77777777" w:rsidR="006A620B" w:rsidRPr="00575E77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区行政审批服务局</w:t>
            </w:r>
          </w:p>
        </w:tc>
        <w:tc>
          <w:tcPr>
            <w:tcW w:w="7695" w:type="dxa"/>
            <w:vAlign w:val="center"/>
          </w:tcPr>
          <w:p w14:paraId="7845BEA3" w14:textId="77777777" w:rsidR="006A620B" w:rsidRPr="00575E77" w:rsidRDefault="006A620B" w:rsidP="00BD4D1D">
            <w:pPr>
              <w:pStyle w:val="TableParagraph"/>
              <w:spacing w:before="16"/>
              <w:ind w:right="-15" w:firstLineChars="200" w:firstLine="428"/>
              <w:rPr>
                <w:rFonts w:ascii="宋体" w:hAnsi="宋体" w:hint="eastAsia"/>
                <w:sz w:val="22"/>
                <w:szCs w:val="22"/>
              </w:rPr>
            </w:pPr>
            <w:r w:rsidRPr="00575E77">
              <w:rPr>
                <w:rFonts w:ascii="宋体" w:hAnsi="宋体"/>
                <w:spacing w:val="-3"/>
                <w:sz w:val="22"/>
                <w:szCs w:val="22"/>
              </w:rPr>
              <w:t>目前，已</w:t>
            </w:r>
            <w:bookmarkStart w:id="28" w:name="_Hlk209949546"/>
            <w:r w:rsidRPr="00575E77">
              <w:rPr>
                <w:rFonts w:ascii="宋体" w:hAnsi="宋体"/>
                <w:spacing w:val="-3"/>
                <w:sz w:val="22"/>
                <w:szCs w:val="22"/>
              </w:rPr>
              <w:t>完成年度计划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98</w:t>
            </w:r>
            <w:r w:rsidRPr="00575E77">
              <w:rPr>
                <w:rFonts w:ascii="宋体" w:hAnsi="宋体"/>
                <w:sz w:val="22"/>
                <w:szCs w:val="22"/>
              </w:rPr>
              <w:t>%。</w:t>
            </w:r>
          </w:p>
          <w:bookmarkEnd w:id="28"/>
          <w:p w14:paraId="26AF6927" w14:textId="77777777" w:rsidR="006A620B" w:rsidRPr="00575E77" w:rsidRDefault="006A620B" w:rsidP="00BD4D1D">
            <w:pPr>
              <w:pStyle w:val="TableParagraph"/>
              <w:spacing w:before="16"/>
              <w:ind w:right="-15" w:firstLineChars="200" w:firstLine="442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一是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扎实推进“高效办成一件事”，推动国家省市28件重点事项清单落地实施；在全市首推营业执照和经营许可“联变联销”，40项高频事项实现证照联办、联变、联销“三联办”；结合章丘实际拓展应用场景，依托章丘数据要素融合赋能平台，与大数据局联合，实现特困人员供养给付、居民养老保险补缴等29项基层小微事项表单免填写、证明免提交、盖章免跑腿。</w:t>
            </w: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二是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优化工程建设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项目服务专区，整合12个部门115项进驻事项，进一步优化流程，推行“开工一件事”“固定资产投资一件事”“联合验收一件事”“水电气暖网联合报装一件事”等改革。今年以来，已服务三庆双创大厦等39个项目办理“开工一件事”，服务供销社智能分配和应急保障基地等重点项目落地。积极推进“租赁即办证”，</w:t>
            </w:r>
            <w:r w:rsidRPr="00575E77">
              <w:rPr>
                <w:rFonts w:ascii="宋体" w:hAnsi="宋体"/>
                <w:sz w:val="22"/>
                <w:szCs w:val="22"/>
              </w:rPr>
              <w:t>9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月</w:t>
            </w:r>
            <w:r w:rsidRPr="00575E77">
              <w:rPr>
                <w:rFonts w:ascii="宋体" w:hAnsi="宋体"/>
                <w:sz w:val="22"/>
                <w:szCs w:val="22"/>
              </w:rPr>
              <w:t>24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日联合各镇街召开“租赁即办证”工作推进会，在全区范围推动“租赁即办证”工作，为实体经济发展探索新路径。</w:t>
            </w:r>
            <w:r w:rsidRPr="00575E77">
              <w:rPr>
                <w:rFonts w:ascii="宋体" w:hAnsi="宋体" w:hint="eastAsia"/>
                <w:b/>
                <w:bCs/>
                <w:sz w:val="22"/>
                <w:szCs w:val="22"/>
              </w:rPr>
              <w:t>三</w:t>
            </w: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是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今年以来共开展“亲清会客厅”活动22期，为企业解决各类困难问题77个。“亲清会客厅”典型做法获“济南市提升城市软实力创新案例”。</w:t>
            </w:r>
            <w:r w:rsidRPr="00575E77">
              <w:rPr>
                <w:rFonts w:ascii="宋体" w:hAnsi="宋体" w:hint="eastAsia"/>
                <w:b/>
                <w:bCs/>
                <w:sz w:val="22"/>
                <w:szCs w:val="22"/>
              </w:rPr>
              <w:t>四</w:t>
            </w: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是</w:t>
            </w:r>
            <w:r w:rsidRPr="00575E77">
              <w:rPr>
                <w:rFonts w:ascii="宋体" w:hAnsi="宋体"/>
                <w:spacing w:val="-7"/>
                <w:sz w:val="22"/>
                <w:szCs w:val="22"/>
              </w:rPr>
              <w:t>深化“党建+政务综合”品牌建设。针对商事登记、食品经营许可等高频事项，</w:t>
            </w:r>
            <w:r w:rsidRPr="00575E77">
              <w:rPr>
                <w:rFonts w:ascii="宋体" w:hAnsi="宋体" w:hint="eastAsia"/>
                <w:spacing w:val="-7"/>
                <w:sz w:val="22"/>
                <w:szCs w:val="22"/>
              </w:rPr>
              <w:t>安排工作人员下沉党建工作区办理，让群众办事不出村居</w:t>
            </w:r>
            <w:r w:rsidRPr="00575E77">
              <w:rPr>
                <w:rFonts w:ascii="宋体" w:hAnsi="宋体"/>
                <w:spacing w:val="-2"/>
                <w:sz w:val="22"/>
                <w:szCs w:val="22"/>
              </w:rPr>
              <w:t>。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依托济南市网格化服务管理平台，将营业执照办理过程中的关键步骤“住所（经营场所）相关证明材料核验”环节置入该平台的“村里那些事”模块，实现对住所标准化数据库以外的地址信息在线核验，目前已办理14家，全面推开后，预计可解决全区基层约2万户无房产证明业户的营业执照办理问题。</w:t>
            </w:r>
          </w:p>
        </w:tc>
        <w:tc>
          <w:tcPr>
            <w:tcW w:w="960" w:type="dxa"/>
            <w:vAlign w:val="center"/>
          </w:tcPr>
          <w:p w14:paraId="3261D369" w14:textId="77777777" w:rsidR="006A620B" w:rsidRPr="00575E77" w:rsidRDefault="006A620B" w:rsidP="00BD4D1D">
            <w:pPr>
              <w:pStyle w:val="TableParagraph"/>
              <w:ind w:left="121" w:right="112"/>
              <w:jc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98%</w:t>
            </w:r>
          </w:p>
        </w:tc>
      </w:tr>
      <w:tr w:rsidR="006A620B" w14:paraId="6351EEBC" w14:textId="77777777" w:rsidTr="006A620B">
        <w:trPr>
          <w:trHeight w:val="5046"/>
          <w:jc w:val="center"/>
        </w:trPr>
        <w:tc>
          <w:tcPr>
            <w:tcW w:w="515" w:type="dxa"/>
            <w:vAlign w:val="center"/>
          </w:tcPr>
          <w:p w14:paraId="7266F4FB" w14:textId="77777777" w:rsidR="006A620B" w:rsidRDefault="006A620B" w:rsidP="00BD4D1D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20</w:t>
            </w:r>
          </w:p>
        </w:tc>
        <w:tc>
          <w:tcPr>
            <w:tcW w:w="3285" w:type="dxa"/>
            <w:vAlign w:val="center"/>
          </w:tcPr>
          <w:p w14:paraId="72D1237D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bookmarkStart w:id="29" w:name="_Hlk209948994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实施计量助企惠民服务提升项目。</w:t>
            </w:r>
            <w:bookmarkEnd w:id="29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对全区300家左右中小企业，在实验室建设、计量溯源、计量管理体系建设、技术培训、计量法律法规政策宣贯等方面提供“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策”计量精准服务。开展计量惠民检定活动，免费检定农贸市场电子秤1000台以上，免费检定加油站点加油枪1000把以上，免费为群众张贴“手机砝码”1000个以上。</w:t>
            </w:r>
          </w:p>
        </w:tc>
        <w:tc>
          <w:tcPr>
            <w:tcW w:w="795" w:type="dxa"/>
            <w:vAlign w:val="center"/>
          </w:tcPr>
          <w:p w14:paraId="5184F04E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区市场监管局、</w:t>
            </w:r>
          </w:p>
          <w:p w14:paraId="7403B97F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综合检验检测中心</w:t>
            </w:r>
          </w:p>
        </w:tc>
        <w:tc>
          <w:tcPr>
            <w:tcW w:w="7695" w:type="dxa"/>
            <w:vAlign w:val="center"/>
          </w:tcPr>
          <w:p w14:paraId="154E3A45" w14:textId="77777777" w:rsidR="006A620B" w:rsidRDefault="006A620B" w:rsidP="00BD4D1D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751E1486" w14:textId="77777777" w:rsidR="006A620B" w:rsidRDefault="006A620B" w:rsidP="00BD4D1D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  <w:t>区市场监管局：</w:t>
            </w:r>
            <w:r>
              <w:rPr>
                <w:rFonts w:ascii="宋体" w:hAnsi="宋体" w:cs="仿宋_GB2312" w:hint="eastAsia"/>
                <w:sz w:val="22"/>
                <w:szCs w:val="22"/>
              </w:rPr>
              <w:t>目前，已完成年度计划100%。目前区市场监管局已完成1122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台商超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农贸市场电子计价秤的免费检定工作，以及1026台加油站点加油枪的免费检定。分别在枣园街道、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普集街道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明珠花园小区、鲁能社区、宁家埠大集和各大集贸市场，开展“手机变砝码”进社区活动、进农村活动，累计发放手机砝码贴签1035张。自2月28日起，组织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全区超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110家加油站负责人参加计量助企培训，召开涉及辖区内大型商超集贸市场的计量工作座谈会，深入辖区191家使用计量器具的中小型工业及服务业企业，开展“上门走访+集中座谈”活动。截至目前共为辖区内305家计量器具使用单位提供精准计量服务。</w:t>
            </w:r>
          </w:p>
          <w:p w14:paraId="1E064002" w14:textId="77777777" w:rsidR="006A620B" w:rsidRDefault="006A620B" w:rsidP="00BD4D1D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  <w:t>综合检验检测中心：</w:t>
            </w:r>
            <w:r>
              <w:rPr>
                <w:rFonts w:ascii="宋体" w:hAnsi="宋体" w:cs="仿宋_GB2312" w:hint="eastAsia"/>
                <w:sz w:val="22"/>
                <w:szCs w:val="22"/>
              </w:rPr>
              <w:t>目前完成年计划100%。已免费检定商超农贸市场的电子计价秤1122台件；检定燃油加油机1026枪，“手机变砝码”进市场、进社区、进学校活动，已免费为群众张贴“手机砝码”1035个。</w:t>
            </w:r>
          </w:p>
        </w:tc>
        <w:tc>
          <w:tcPr>
            <w:tcW w:w="960" w:type="dxa"/>
            <w:vAlign w:val="center"/>
          </w:tcPr>
          <w:p w14:paraId="70D252C8" w14:textId="77777777" w:rsidR="006A620B" w:rsidRDefault="006A620B" w:rsidP="00BD4D1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531892B4" w14:textId="000EEBA0" w:rsidR="003F507B" w:rsidRPr="00A54795" w:rsidRDefault="003F507B" w:rsidP="00BF1C0B">
      <w:pPr>
        <w:jc w:val="left"/>
        <w:rPr>
          <w:rFonts w:ascii="仿宋_GB2312" w:eastAsia="仿宋_GB2312"/>
          <w:sz w:val="32"/>
          <w:szCs w:val="32"/>
        </w:rPr>
      </w:pPr>
    </w:p>
    <w:sectPr w:rsidR="003F507B" w:rsidRPr="00A54795" w:rsidSect="00BF1C0B">
      <w:footerReference w:type="default" r:id="rId9"/>
      <w:pgSz w:w="16838" w:h="11906" w:orient="landscape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7927" w14:textId="77777777" w:rsidR="00211140" w:rsidRDefault="00211140">
      <w:r>
        <w:separator/>
      </w:r>
    </w:p>
  </w:endnote>
  <w:endnote w:type="continuationSeparator" w:id="0">
    <w:p w14:paraId="5479176D" w14:textId="77777777" w:rsidR="00211140" w:rsidRDefault="0021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H-FS9-PK74820000006-Identity-H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A97C" w14:textId="4F4CA2F6" w:rsidR="00C11A4D" w:rsidRDefault="00C11A4D">
    <w:pPr>
      <w:pStyle w:val="a8"/>
      <w:jc w:val="center"/>
    </w:pPr>
  </w:p>
  <w:p w14:paraId="64BADE26" w14:textId="77777777" w:rsidR="00C11A4D" w:rsidRDefault="00C11A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334D" w14:textId="77777777" w:rsidR="00211140" w:rsidRDefault="00211140">
      <w:r>
        <w:separator/>
      </w:r>
    </w:p>
  </w:footnote>
  <w:footnote w:type="continuationSeparator" w:id="0">
    <w:p w14:paraId="3760AC6E" w14:textId="77777777" w:rsidR="00211140" w:rsidRDefault="00211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09D0"/>
    <w:multiLevelType w:val="hybridMultilevel"/>
    <w:tmpl w:val="0EA07EE2"/>
    <w:lvl w:ilvl="0" w:tplc="D764A8F4">
      <w:start w:val="1"/>
      <w:numFmt w:val="decimal"/>
      <w:lvlText w:val="%1"/>
      <w:lvlJc w:val="right"/>
      <w:pPr>
        <w:ind w:left="440" w:hanging="15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067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iMWZlMWUwMWQzMmU2YzM2MGVmYzJlYTExYmVhZmIifQ=="/>
  </w:docVars>
  <w:rsids>
    <w:rsidRoot w:val="373E2790"/>
    <w:rsid w:val="00000351"/>
    <w:rsid w:val="00000AA4"/>
    <w:rsid w:val="0000157E"/>
    <w:rsid w:val="0000192B"/>
    <w:rsid w:val="00001C28"/>
    <w:rsid w:val="0000218B"/>
    <w:rsid w:val="000025A8"/>
    <w:rsid w:val="0000377F"/>
    <w:rsid w:val="000038DA"/>
    <w:rsid w:val="000044B0"/>
    <w:rsid w:val="00004F77"/>
    <w:rsid w:val="000055F6"/>
    <w:rsid w:val="00005800"/>
    <w:rsid w:val="000072C6"/>
    <w:rsid w:val="00007BFC"/>
    <w:rsid w:val="00007CEE"/>
    <w:rsid w:val="00007F5E"/>
    <w:rsid w:val="00007FE4"/>
    <w:rsid w:val="00010164"/>
    <w:rsid w:val="00010672"/>
    <w:rsid w:val="00010F5A"/>
    <w:rsid w:val="00010F89"/>
    <w:rsid w:val="0001191D"/>
    <w:rsid w:val="00011F25"/>
    <w:rsid w:val="000120B2"/>
    <w:rsid w:val="00012347"/>
    <w:rsid w:val="00012570"/>
    <w:rsid w:val="00012761"/>
    <w:rsid w:val="00013321"/>
    <w:rsid w:val="00014609"/>
    <w:rsid w:val="00014E1E"/>
    <w:rsid w:val="000156FD"/>
    <w:rsid w:val="00015A8C"/>
    <w:rsid w:val="00015C47"/>
    <w:rsid w:val="0001629E"/>
    <w:rsid w:val="0001694B"/>
    <w:rsid w:val="000176BD"/>
    <w:rsid w:val="00017F68"/>
    <w:rsid w:val="00020735"/>
    <w:rsid w:val="00020EEE"/>
    <w:rsid w:val="0002154A"/>
    <w:rsid w:val="00021984"/>
    <w:rsid w:val="000231BE"/>
    <w:rsid w:val="00023708"/>
    <w:rsid w:val="00023BFF"/>
    <w:rsid w:val="00024EA4"/>
    <w:rsid w:val="00024F39"/>
    <w:rsid w:val="00025136"/>
    <w:rsid w:val="000256CE"/>
    <w:rsid w:val="00025850"/>
    <w:rsid w:val="00026001"/>
    <w:rsid w:val="00026866"/>
    <w:rsid w:val="000271A2"/>
    <w:rsid w:val="00027360"/>
    <w:rsid w:val="000308BE"/>
    <w:rsid w:val="00030B35"/>
    <w:rsid w:val="0003116E"/>
    <w:rsid w:val="00031FDB"/>
    <w:rsid w:val="0003203A"/>
    <w:rsid w:val="00032485"/>
    <w:rsid w:val="000327C7"/>
    <w:rsid w:val="00032C31"/>
    <w:rsid w:val="000337CC"/>
    <w:rsid w:val="00033C77"/>
    <w:rsid w:val="0003508F"/>
    <w:rsid w:val="0003537B"/>
    <w:rsid w:val="0003655E"/>
    <w:rsid w:val="0003725F"/>
    <w:rsid w:val="00037900"/>
    <w:rsid w:val="00037A93"/>
    <w:rsid w:val="00037BBC"/>
    <w:rsid w:val="00037C87"/>
    <w:rsid w:val="00037C92"/>
    <w:rsid w:val="00037E30"/>
    <w:rsid w:val="00040064"/>
    <w:rsid w:val="0004008B"/>
    <w:rsid w:val="000410F7"/>
    <w:rsid w:val="0004110A"/>
    <w:rsid w:val="00041AE5"/>
    <w:rsid w:val="0004221B"/>
    <w:rsid w:val="00042604"/>
    <w:rsid w:val="00042FA9"/>
    <w:rsid w:val="00044F06"/>
    <w:rsid w:val="0004509B"/>
    <w:rsid w:val="000454D0"/>
    <w:rsid w:val="0004578F"/>
    <w:rsid w:val="00047167"/>
    <w:rsid w:val="00047216"/>
    <w:rsid w:val="000511A4"/>
    <w:rsid w:val="000515B0"/>
    <w:rsid w:val="00051AD4"/>
    <w:rsid w:val="00051C43"/>
    <w:rsid w:val="0005300D"/>
    <w:rsid w:val="0005410A"/>
    <w:rsid w:val="00054220"/>
    <w:rsid w:val="00054AF2"/>
    <w:rsid w:val="0005540B"/>
    <w:rsid w:val="00055EF7"/>
    <w:rsid w:val="0005610F"/>
    <w:rsid w:val="00056553"/>
    <w:rsid w:val="00056565"/>
    <w:rsid w:val="00056CF8"/>
    <w:rsid w:val="00057133"/>
    <w:rsid w:val="000574B7"/>
    <w:rsid w:val="00057907"/>
    <w:rsid w:val="0005799D"/>
    <w:rsid w:val="0006045C"/>
    <w:rsid w:val="000616DE"/>
    <w:rsid w:val="00061BB0"/>
    <w:rsid w:val="0006340A"/>
    <w:rsid w:val="000637EE"/>
    <w:rsid w:val="00063C25"/>
    <w:rsid w:val="0006485F"/>
    <w:rsid w:val="00065DA6"/>
    <w:rsid w:val="0006635C"/>
    <w:rsid w:val="000677A5"/>
    <w:rsid w:val="00070CBE"/>
    <w:rsid w:val="00070D9E"/>
    <w:rsid w:val="00070F9E"/>
    <w:rsid w:val="0007220E"/>
    <w:rsid w:val="0007266C"/>
    <w:rsid w:val="000727EA"/>
    <w:rsid w:val="00072A8D"/>
    <w:rsid w:val="000734A5"/>
    <w:rsid w:val="000738A7"/>
    <w:rsid w:val="00073B48"/>
    <w:rsid w:val="000740A0"/>
    <w:rsid w:val="0007418E"/>
    <w:rsid w:val="0007452B"/>
    <w:rsid w:val="00074D2B"/>
    <w:rsid w:val="000754CF"/>
    <w:rsid w:val="00075CA0"/>
    <w:rsid w:val="000764B2"/>
    <w:rsid w:val="0007761E"/>
    <w:rsid w:val="000779B9"/>
    <w:rsid w:val="000779E6"/>
    <w:rsid w:val="00080935"/>
    <w:rsid w:val="000828B0"/>
    <w:rsid w:val="000833A1"/>
    <w:rsid w:val="000839B6"/>
    <w:rsid w:val="00083A60"/>
    <w:rsid w:val="00083AE9"/>
    <w:rsid w:val="0008405C"/>
    <w:rsid w:val="000848FD"/>
    <w:rsid w:val="0008500C"/>
    <w:rsid w:val="0008552F"/>
    <w:rsid w:val="00085877"/>
    <w:rsid w:val="00085983"/>
    <w:rsid w:val="00085B83"/>
    <w:rsid w:val="00086A2E"/>
    <w:rsid w:val="00086AC0"/>
    <w:rsid w:val="00086C96"/>
    <w:rsid w:val="000873FF"/>
    <w:rsid w:val="000905C4"/>
    <w:rsid w:val="0009212D"/>
    <w:rsid w:val="00092783"/>
    <w:rsid w:val="000929B4"/>
    <w:rsid w:val="00092FA3"/>
    <w:rsid w:val="00093BE9"/>
    <w:rsid w:val="00093D3E"/>
    <w:rsid w:val="000942E2"/>
    <w:rsid w:val="00094476"/>
    <w:rsid w:val="0009454C"/>
    <w:rsid w:val="00094A6A"/>
    <w:rsid w:val="00094E84"/>
    <w:rsid w:val="00095D8B"/>
    <w:rsid w:val="00096C84"/>
    <w:rsid w:val="00097B32"/>
    <w:rsid w:val="000A0115"/>
    <w:rsid w:val="000A08D9"/>
    <w:rsid w:val="000A0C99"/>
    <w:rsid w:val="000A16E0"/>
    <w:rsid w:val="000A229F"/>
    <w:rsid w:val="000A2604"/>
    <w:rsid w:val="000A2857"/>
    <w:rsid w:val="000A2FF1"/>
    <w:rsid w:val="000A3C3C"/>
    <w:rsid w:val="000A3E91"/>
    <w:rsid w:val="000A403F"/>
    <w:rsid w:val="000A4460"/>
    <w:rsid w:val="000A4B25"/>
    <w:rsid w:val="000A4EAE"/>
    <w:rsid w:val="000A5415"/>
    <w:rsid w:val="000A71E9"/>
    <w:rsid w:val="000A72C1"/>
    <w:rsid w:val="000B086E"/>
    <w:rsid w:val="000B0C08"/>
    <w:rsid w:val="000B116E"/>
    <w:rsid w:val="000B177D"/>
    <w:rsid w:val="000B3799"/>
    <w:rsid w:val="000B3CDF"/>
    <w:rsid w:val="000B444F"/>
    <w:rsid w:val="000B457C"/>
    <w:rsid w:val="000B46FE"/>
    <w:rsid w:val="000B49F3"/>
    <w:rsid w:val="000B4D5C"/>
    <w:rsid w:val="000B574F"/>
    <w:rsid w:val="000B5EF4"/>
    <w:rsid w:val="000B6C19"/>
    <w:rsid w:val="000B76D0"/>
    <w:rsid w:val="000B7D7D"/>
    <w:rsid w:val="000B7FDC"/>
    <w:rsid w:val="000C0065"/>
    <w:rsid w:val="000C0454"/>
    <w:rsid w:val="000C1028"/>
    <w:rsid w:val="000C1892"/>
    <w:rsid w:val="000C1A65"/>
    <w:rsid w:val="000C1AD5"/>
    <w:rsid w:val="000C1DB6"/>
    <w:rsid w:val="000C1F4F"/>
    <w:rsid w:val="000C23FE"/>
    <w:rsid w:val="000C249B"/>
    <w:rsid w:val="000C2532"/>
    <w:rsid w:val="000C2F9A"/>
    <w:rsid w:val="000C34BB"/>
    <w:rsid w:val="000C5605"/>
    <w:rsid w:val="000C5F79"/>
    <w:rsid w:val="000C6134"/>
    <w:rsid w:val="000C6661"/>
    <w:rsid w:val="000C7250"/>
    <w:rsid w:val="000D022D"/>
    <w:rsid w:val="000D03DF"/>
    <w:rsid w:val="000D17BB"/>
    <w:rsid w:val="000D1EEB"/>
    <w:rsid w:val="000D2367"/>
    <w:rsid w:val="000D3E66"/>
    <w:rsid w:val="000D4800"/>
    <w:rsid w:val="000D5923"/>
    <w:rsid w:val="000D669D"/>
    <w:rsid w:val="000D698C"/>
    <w:rsid w:val="000D6A4B"/>
    <w:rsid w:val="000D7193"/>
    <w:rsid w:val="000D7233"/>
    <w:rsid w:val="000D7482"/>
    <w:rsid w:val="000E0CDC"/>
    <w:rsid w:val="000E11F3"/>
    <w:rsid w:val="000E13D2"/>
    <w:rsid w:val="000E1F66"/>
    <w:rsid w:val="000E21E2"/>
    <w:rsid w:val="000E30BB"/>
    <w:rsid w:val="000E3309"/>
    <w:rsid w:val="000E366A"/>
    <w:rsid w:val="000E4940"/>
    <w:rsid w:val="000E4ACE"/>
    <w:rsid w:val="000E5299"/>
    <w:rsid w:val="000E5567"/>
    <w:rsid w:val="000E5D74"/>
    <w:rsid w:val="000E655D"/>
    <w:rsid w:val="000E6A35"/>
    <w:rsid w:val="000E6E6E"/>
    <w:rsid w:val="000E7662"/>
    <w:rsid w:val="000F061F"/>
    <w:rsid w:val="000F0DA6"/>
    <w:rsid w:val="000F1235"/>
    <w:rsid w:val="000F185D"/>
    <w:rsid w:val="000F2540"/>
    <w:rsid w:val="000F2EFF"/>
    <w:rsid w:val="000F4168"/>
    <w:rsid w:val="000F4E12"/>
    <w:rsid w:val="000F4E67"/>
    <w:rsid w:val="000F4EAA"/>
    <w:rsid w:val="000F5568"/>
    <w:rsid w:val="000F5A1C"/>
    <w:rsid w:val="000F6313"/>
    <w:rsid w:val="000F64ED"/>
    <w:rsid w:val="000F72B7"/>
    <w:rsid w:val="000F7CC1"/>
    <w:rsid w:val="000F7D11"/>
    <w:rsid w:val="00100D69"/>
    <w:rsid w:val="00101225"/>
    <w:rsid w:val="0010181D"/>
    <w:rsid w:val="00101B1D"/>
    <w:rsid w:val="00102012"/>
    <w:rsid w:val="00102294"/>
    <w:rsid w:val="00102751"/>
    <w:rsid w:val="00103DE7"/>
    <w:rsid w:val="0010452A"/>
    <w:rsid w:val="00104797"/>
    <w:rsid w:val="001053CF"/>
    <w:rsid w:val="001056BE"/>
    <w:rsid w:val="00105D51"/>
    <w:rsid w:val="001072A5"/>
    <w:rsid w:val="00107320"/>
    <w:rsid w:val="001102E7"/>
    <w:rsid w:val="00110BC6"/>
    <w:rsid w:val="001116CE"/>
    <w:rsid w:val="00111966"/>
    <w:rsid w:val="001119F7"/>
    <w:rsid w:val="00111BFE"/>
    <w:rsid w:val="00111F64"/>
    <w:rsid w:val="00112614"/>
    <w:rsid w:val="00112B0A"/>
    <w:rsid w:val="00112C93"/>
    <w:rsid w:val="00113269"/>
    <w:rsid w:val="00113335"/>
    <w:rsid w:val="0011349B"/>
    <w:rsid w:val="0011364C"/>
    <w:rsid w:val="00113CED"/>
    <w:rsid w:val="00114AF7"/>
    <w:rsid w:val="00114D10"/>
    <w:rsid w:val="00114DA4"/>
    <w:rsid w:val="001153FE"/>
    <w:rsid w:val="00115427"/>
    <w:rsid w:val="00115C75"/>
    <w:rsid w:val="001162BC"/>
    <w:rsid w:val="0011658E"/>
    <w:rsid w:val="00116ECA"/>
    <w:rsid w:val="00117B2C"/>
    <w:rsid w:val="00117D0B"/>
    <w:rsid w:val="001203B3"/>
    <w:rsid w:val="00120744"/>
    <w:rsid w:val="00120BCD"/>
    <w:rsid w:val="00120C41"/>
    <w:rsid w:val="001211D2"/>
    <w:rsid w:val="00121821"/>
    <w:rsid w:val="001224D8"/>
    <w:rsid w:val="001227EA"/>
    <w:rsid w:val="00122CCF"/>
    <w:rsid w:val="00122CD6"/>
    <w:rsid w:val="00122EAC"/>
    <w:rsid w:val="00122EC7"/>
    <w:rsid w:val="00123024"/>
    <w:rsid w:val="00123028"/>
    <w:rsid w:val="001235C1"/>
    <w:rsid w:val="00125AA2"/>
    <w:rsid w:val="00125C47"/>
    <w:rsid w:val="00126073"/>
    <w:rsid w:val="001261CA"/>
    <w:rsid w:val="0012632E"/>
    <w:rsid w:val="00126581"/>
    <w:rsid w:val="0012660C"/>
    <w:rsid w:val="00127080"/>
    <w:rsid w:val="00127EDA"/>
    <w:rsid w:val="001315D4"/>
    <w:rsid w:val="001316DF"/>
    <w:rsid w:val="00131757"/>
    <w:rsid w:val="00131A41"/>
    <w:rsid w:val="00132111"/>
    <w:rsid w:val="001323A7"/>
    <w:rsid w:val="001347FF"/>
    <w:rsid w:val="00135446"/>
    <w:rsid w:val="00136010"/>
    <w:rsid w:val="0013604B"/>
    <w:rsid w:val="00136275"/>
    <w:rsid w:val="001362DD"/>
    <w:rsid w:val="0013662A"/>
    <w:rsid w:val="00136E1F"/>
    <w:rsid w:val="0013728A"/>
    <w:rsid w:val="00137744"/>
    <w:rsid w:val="00137DF2"/>
    <w:rsid w:val="00137F1B"/>
    <w:rsid w:val="00137FA5"/>
    <w:rsid w:val="00140DDA"/>
    <w:rsid w:val="00141836"/>
    <w:rsid w:val="001419EB"/>
    <w:rsid w:val="0014205E"/>
    <w:rsid w:val="00142B27"/>
    <w:rsid w:val="00142E32"/>
    <w:rsid w:val="001431F9"/>
    <w:rsid w:val="001456B8"/>
    <w:rsid w:val="00145ACD"/>
    <w:rsid w:val="00145B54"/>
    <w:rsid w:val="00146266"/>
    <w:rsid w:val="001469B2"/>
    <w:rsid w:val="00146BD0"/>
    <w:rsid w:val="0014703F"/>
    <w:rsid w:val="00147485"/>
    <w:rsid w:val="001477D8"/>
    <w:rsid w:val="001502F9"/>
    <w:rsid w:val="0015058D"/>
    <w:rsid w:val="00150658"/>
    <w:rsid w:val="00152364"/>
    <w:rsid w:val="00153556"/>
    <w:rsid w:val="001538D2"/>
    <w:rsid w:val="00153A95"/>
    <w:rsid w:val="001544F7"/>
    <w:rsid w:val="001547AE"/>
    <w:rsid w:val="00154B09"/>
    <w:rsid w:val="00154BA1"/>
    <w:rsid w:val="00154EDF"/>
    <w:rsid w:val="001550AD"/>
    <w:rsid w:val="001553D2"/>
    <w:rsid w:val="001554C8"/>
    <w:rsid w:val="001555AC"/>
    <w:rsid w:val="001557AF"/>
    <w:rsid w:val="00156424"/>
    <w:rsid w:val="00156C2F"/>
    <w:rsid w:val="00157477"/>
    <w:rsid w:val="00157FF5"/>
    <w:rsid w:val="00160722"/>
    <w:rsid w:val="00160C72"/>
    <w:rsid w:val="00160DE8"/>
    <w:rsid w:val="001614E0"/>
    <w:rsid w:val="00161A82"/>
    <w:rsid w:val="00161B67"/>
    <w:rsid w:val="00161CBB"/>
    <w:rsid w:val="00161D4D"/>
    <w:rsid w:val="00162577"/>
    <w:rsid w:val="001627B2"/>
    <w:rsid w:val="00162A1C"/>
    <w:rsid w:val="00162A87"/>
    <w:rsid w:val="0016378D"/>
    <w:rsid w:val="00164263"/>
    <w:rsid w:val="00164543"/>
    <w:rsid w:val="001645BD"/>
    <w:rsid w:val="00164BAE"/>
    <w:rsid w:val="00165EB1"/>
    <w:rsid w:val="00166B4E"/>
    <w:rsid w:val="00170055"/>
    <w:rsid w:val="001701EB"/>
    <w:rsid w:val="00170216"/>
    <w:rsid w:val="00170255"/>
    <w:rsid w:val="0017035C"/>
    <w:rsid w:val="001703AD"/>
    <w:rsid w:val="00170D30"/>
    <w:rsid w:val="00170FFE"/>
    <w:rsid w:val="00171DD8"/>
    <w:rsid w:val="00172187"/>
    <w:rsid w:val="001724EA"/>
    <w:rsid w:val="001749ED"/>
    <w:rsid w:val="00174C7A"/>
    <w:rsid w:val="00174DAB"/>
    <w:rsid w:val="00175F18"/>
    <w:rsid w:val="00176AEB"/>
    <w:rsid w:val="00176C4F"/>
    <w:rsid w:val="00176D93"/>
    <w:rsid w:val="001773EB"/>
    <w:rsid w:val="00177941"/>
    <w:rsid w:val="00180059"/>
    <w:rsid w:val="00180488"/>
    <w:rsid w:val="001805D1"/>
    <w:rsid w:val="0018099C"/>
    <w:rsid w:val="00181406"/>
    <w:rsid w:val="0018177F"/>
    <w:rsid w:val="00181788"/>
    <w:rsid w:val="00181E6F"/>
    <w:rsid w:val="001821C2"/>
    <w:rsid w:val="001833B4"/>
    <w:rsid w:val="001836F5"/>
    <w:rsid w:val="00183BF0"/>
    <w:rsid w:val="00184432"/>
    <w:rsid w:val="001847BC"/>
    <w:rsid w:val="00184E25"/>
    <w:rsid w:val="00185D43"/>
    <w:rsid w:val="001862EF"/>
    <w:rsid w:val="00186FBA"/>
    <w:rsid w:val="0018706C"/>
    <w:rsid w:val="00187092"/>
    <w:rsid w:val="001870F1"/>
    <w:rsid w:val="001873B8"/>
    <w:rsid w:val="00187FE3"/>
    <w:rsid w:val="00190312"/>
    <w:rsid w:val="001904B2"/>
    <w:rsid w:val="001907A7"/>
    <w:rsid w:val="00190C6D"/>
    <w:rsid w:val="00190CC0"/>
    <w:rsid w:val="001911DB"/>
    <w:rsid w:val="001921FB"/>
    <w:rsid w:val="001925FF"/>
    <w:rsid w:val="001935C9"/>
    <w:rsid w:val="001936CE"/>
    <w:rsid w:val="00193D3B"/>
    <w:rsid w:val="00194320"/>
    <w:rsid w:val="00194D4D"/>
    <w:rsid w:val="00195136"/>
    <w:rsid w:val="001952FC"/>
    <w:rsid w:val="00196077"/>
    <w:rsid w:val="00196295"/>
    <w:rsid w:val="0019629A"/>
    <w:rsid w:val="00196BDC"/>
    <w:rsid w:val="00196D84"/>
    <w:rsid w:val="00197386"/>
    <w:rsid w:val="001A03D1"/>
    <w:rsid w:val="001A0623"/>
    <w:rsid w:val="001A0798"/>
    <w:rsid w:val="001A151F"/>
    <w:rsid w:val="001A1879"/>
    <w:rsid w:val="001A286D"/>
    <w:rsid w:val="001A3A8D"/>
    <w:rsid w:val="001A40A6"/>
    <w:rsid w:val="001A4174"/>
    <w:rsid w:val="001A4A8A"/>
    <w:rsid w:val="001A5490"/>
    <w:rsid w:val="001A54F8"/>
    <w:rsid w:val="001A59F8"/>
    <w:rsid w:val="001A5DD8"/>
    <w:rsid w:val="001A7036"/>
    <w:rsid w:val="001A7F0F"/>
    <w:rsid w:val="001B06FD"/>
    <w:rsid w:val="001B0D4E"/>
    <w:rsid w:val="001B1672"/>
    <w:rsid w:val="001B1A97"/>
    <w:rsid w:val="001B1DB6"/>
    <w:rsid w:val="001B25CD"/>
    <w:rsid w:val="001B31DE"/>
    <w:rsid w:val="001B3F00"/>
    <w:rsid w:val="001B406A"/>
    <w:rsid w:val="001B49A5"/>
    <w:rsid w:val="001B4C34"/>
    <w:rsid w:val="001B5AE8"/>
    <w:rsid w:val="001B5C63"/>
    <w:rsid w:val="001B5E87"/>
    <w:rsid w:val="001B60DB"/>
    <w:rsid w:val="001B6511"/>
    <w:rsid w:val="001B665F"/>
    <w:rsid w:val="001B6B0B"/>
    <w:rsid w:val="001B6DAB"/>
    <w:rsid w:val="001B6FAC"/>
    <w:rsid w:val="001B711A"/>
    <w:rsid w:val="001B73A5"/>
    <w:rsid w:val="001B73BC"/>
    <w:rsid w:val="001B7A2A"/>
    <w:rsid w:val="001B7DC8"/>
    <w:rsid w:val="001C000E"/>
    <w:rsid w:val="001C0706"/>
    <w:rsid w:val="001C07B9"/>
    <w:rsid w:val="001C1A22"/>
    <w:rsid w:val="001C1BDB"/>
    <w:rsid w:val="001C3285"/>
    <w:rsid w:val="001C345C"/>
    <w:rsid w:val="001C36F9"/>
    <w:rsid w:val="001C38B1"/>
    <w:rsid w:val="001C3D78"/>
    <w:rsid w:val="001C4223"/>
    <w:rsid w:val="001C4378"/>
    <w:rsid w:val="001C47BA"/>
    <w:rsid w:val="001C594B"/>
    <w:rsid w:val="001C5AAF"/>
    <w:rsid w:val="001C6268"/>
    <w:rsid w:val="001C6457"/>
    <w:rsid w:val="001C6985"/>
    <w:rsid w:val="001C6C86"/>
    <w:rsid w:val="001C7728"/>
    <w:rsid w:val="001C7B5A"/>
    <w:rsid w:val="001D0352"/>
    <w:rsid w:val="001D0A78"/>
    <w:rsid w:val="001D0AC4"/>
    <w:rsid w:val="001D0B14"/>
    <w:rsid w:val="001D0C08"/>
    <w:rsid w:val="001D0ED4"/>
    <w:rsid w:val="001D0FD2"/>
    <w:rsid w:val="001D16FB"/>
    <w:rsid w:val="001D1DDC"/>
    <w:rsid w:val="001D1E3E"/>
    <w:rsid w:val="001D20FD"/>
    <w:rsid w:val="001D22F0"/>
    <w:rsid w:val="001D27E4"/>
    <w:rsid w:val="001D2D1D"/>
    <w:rsid w:val="001D2F33"/>
    <w:rsid w:val="001D30E2"/>
    <w:rsid w:val="001D3C34"/>
    <w:rsid w:val="001D44B9"/>
    <w:rsid w:val="001D4893"/>
    <w:rsid w:val="001D4947"/>
    <w:rsid w:val="001D54B3"/>
    <w:rsid w:val="001D55C5"/>
    <w:rsid w:val="001D6718"/>
    <w:rsid w:val="001D6B35"/>
    <w:rsid w:val="001D6CA3"/>
    <w:rsid w:val="001D6CFD"/>
    <w:rsid w:val="001D736C"/>
    <w:rsid w:val="001D7507"/>
    <w:rsid w:val="001E02E9"/>
    <w:rsid w:val="001E0A0E"/>
    <w:rsid w:val="001E0EAA"/>
    <w:rsid w:val="001E104F"/>
    <w:rsid w:val="001E125C"/>
    <w:rsid w:val="001E15A3"/>
    <w:rsid w:val="001E20D8"/>
    <w:rsid w:val="001E26C9"/>
    <w:rsid w:val="001E26CC"/>
    <w:rsid w:val="001E3FCD"/>
    <w:rsid w:val="001E4003"/>
    <w:rsid w:val="001E4379"/>
    <w:rsid w:val="001E45AC"/>
    <w:rsid w:val="001E4B51"/>
    <w:rsid w:val="001E58BA"/>
    <w:rsid w:val="001E59A2"/>
    <w:rsid w:val="001E65B4"/>
    <w:rsid w:val="001E69BD"/>
    <w:rsid w:val="001E6C74"/>
    <w:rsid w:val="001E78E3"/>
    <w:rsid w:val="001F00B8"/>
    <w:rsid w:val="001F04A0"/>
    <w:rsid w:val="001F0FEC"/>
    <w:rsid w:val="001F13A3"/>
    <w:rsid w:val="001F1D02"/>
    <w:rsid w:val="001F2390"/>
    <w:rsid w:val="001F269F"/>
    <w:rsid w:val="001F2BDC"/>
    <w:rsid w:val="001F3049"/>
    <w:rsid w:val="001F3D07"/>
    <w:rsid w:val="001F43F3"/>
    <w:rsid w:val="001F49FD"/>
    <w:rsid w:val="001F4BD1"/>
    <w:rsid w:val="001F4D06"/>
    <w:rsid w:val="001F55B1"/>
    <w:rsid w:val="001F5A0F"/>
    <w:rsid w:val="001F5B9E"/>
    <w:rsid w:val="001F5D63"/>
    <w:rsid w:val="001F5EEB"/>
    <w:rsid w:val="001F61F8"/>
    <w:rsid w:val="001F642B"/>
    <w:rsid w:val="001F68EA"/>
    <w:rsid w:val="001F720C"/>
    <w:rsid w:val="0020049C"/>
    <w:rsid w:val="00201160"/>
    <w:rsid w:val="00201228"/>
    <w:rsid w:val="002014E0"/>
    <w:rsid w:val="00202955"/>
    <w:rsid w:val="002030C0"/>
    <w:rsid w:val="002034C6"/>
    <w:rsid w:val="002036C7"/>
    <w:rsid w:val="00204007"/>
    <w:rsid w:val="002042D8"/>
    <w:rsid w:val="00204534"/>
    <w:rsid w:val="002048EF"/>
    <w:rsid w:val="002052AC"/>
    <w:rsid w:val="002052AF"/>
    <w:rsid w:val="002056C6"/>
    <w:rsid w:val="002057C8"/>
    <w:rsid w:val="00205AE9"/>
    <w:rsid w:val="00205BF9"/>
    <w:rsid w:val="002065AC"/>
    <w:rsid w:val="00206B07"/>
    <w:rsid w:val="00206C97"/>
    <w:rsid w:val="00206F61"/>
    <w:rsid w:val="00207545"/>
    <w:rsid w:val="00210D8B"/>
    <w:rsid w:val="00211140"/>
    <w:rsid w:val="002114E1"/>
    <w:rsid w:val="00211627"/>
    <w:rsid w:val="002117E9"/>
    <w:rsid w:val="00211BE5"/>
    <w:rsid w:val="00212605"/>
    <w:rsid w:val="00212921"/>
    <w:rsid w:val="00212A64"/>
    <w:rsid w:val="00212F1D"/>
    <w:rsid w:val="00212F1E"/>
    <w:rsid w:val="00213497"/>
    <w:rsid w:val="00215BF7"/>
    <w:rsid w:val="0021693D"/>
    <w:rsid w:val="00216B3F"/>
    <w:rsid w:val="00217605"/>
    <w:rsid w:val="00217761"/>
    <w:rsid w:val="00217E21"/>
    <w:rsid w:val="00217F45"/>
    <w:rsid w:val="00221063"/>
    <w:rsid w:val="0022168C"/>
    <w:rsid w:val="002222E5"/>
    <w:rsid w:val="00222334"/>
    <w:rsid w:val="002223C2"/>
    <w:rsid w:val="0022266D"/>
    <w:rsid w:val="0022483E"/>
    <w:rsid w:val="00224AFF"/>
    <w:rsid w:val="00224D29"/>
    <w:rsid w:val="00225458"/>
    <w:rsid w:val="00225791"/>
    <w:rsid w:val="00225A59"/>
    <w:rsid w:val="00225B59"/>
    <w:rsid w:val="00225B8C"/>
    <w:rsid w:val="00226DE0"/>
    <w:rsid w:val="00227549"/>
    <w:rsid w:val="00227773"/>
    <w:rsid w:val="00227B69"/>
    <w:rsid w:val="0023047E"/>
    <w:rsid w:val="002304BD"/>
    <w:rsid w:val="002316BF"/>
    <w:rsid w:val="00231AED"/>
    <w:rsid w:val="00231B9D"/>
    <w:rsid w:val="00231EEB"/>
    <w:rsid w:val="002320FF"/>
    <w:rsid w:val="00232320"/>
    <w:rsid w:val="002323D3"/>
    <w:rsid w:val="00232CE3"/>
    <w:rsid w:val="00232ECE"/>
    <w:rsid w:val="002331CD"/>
    <w:rsid w:val="00234D1C"/>
    <w:rsid w:val="00235006"/>
    <w:rsid w:val="00235A67"/>
    <w:rsid w:val="00235CEB"/>
    <w:rsid w:val="0023689E"/>
    <w:rsid w:val="00236FEE"/>
    <w:rsid w:val="00237357"/>
    <w:rsid w:val="0023765E"/>
    <w:rsid w:val="00240372"/>
    <w:rsid w:val="00240B4D"/>
    <w:rsid w:val="00241441"/>
    <w:rsid w:val="00241DC6"/>
    <w:rsid w:val="00241E51"/>
    <w:rsid w:val="002422A5"/>
    <w:rsid w:val="00242562"/>
    <w:rsid w:val="00242C5F"/>
    <w:rsid w:val="00242EF1"/>
    <w:rsid w:val="002430D4"/>
    <w:rsid w:val="00243340"/>
    <w:rsid w:val="002442E3"/>
    <w:rsid w:val="002456AC"/>
    <w:rsid w:val="00245908"/>
    <w:rsid w:val="00245EE2"/>
    <w:rsid w:val="0024641D"/>
    <w:rsid w:val="00246944"/>
    <w:rsid w:val="00246BB6"/>
    <w:rsid w:val="00246BF5"/>
    <w:rsid w:val="00247472"/>
    <w:rsid w:val="002474CF"/>
    <w:rsid w:val="00250496"/>
    <w:rsid w:val="0025121B"/>
    <w:rsid w:val="002513E3"/>
    <w:rsid w:val="00251B1C"/>
    <w:rsid w:val="00252789"/>
    <w:rsid w:val="00253468"/>
    <w:rsid w:val="00253978"/>
    <w:rsid w:val="00254E01"/>
    <w:rsid w:val="00254F0F"/>
    <w:rsid w:val="00255151"/>
    <w:rsid w:val="00255170"/>
    <w:rsid w:val="00255495"/>
    <w:rsid w:val="00255540"/>
    <w:rsid w:val="0025576D"/>
    <w:rsid w:val="00255D69"/>
    <w:rsid w:val="00256AAB"/>
    <w:rsid w:val="00256BDA"/>
    <w:rsid w:val="002579CF"/>
    <w:rsid w:val="00261099"/>
    <w:rsid w:val="00261650"/>
    <w:rsid w:val="00261C0B"/>
    <w:rsid w:val="00261FB6"/>
    <w:rsid w:val="002622CF"/>
    <w:rsid w:val="0026265E"/>
    <w:rsid w:val="00262AEF"/>
    <w:rsid w:val="00263A7F"/>
    <w:rsid w:val="002645F3"/>
    <w:rsid w:val="0026500B"/>
    <w:rsid w:val="0026522D"/>
    <w:rsid w:val="0026672B"/>
    <w:rsid w:val="002668B8"/>
    <w:rsid w:val="00266A42"/>
    <w:rsid w:val="00266CD2"/>
    <w:rsid w:val="0026724F"/>
    <w:rsid w:val="00267418"/>
    <w:rsid w:val="0026781A"/>
    <w:rsid w:val="00267A30"/>
    <w:rsid w:val="002702AB"/>
    <w:rsid w:val="0027062C"/>
    <w:rsid w:val="0027088F"/>
    <w:rsid w:val="00270A9A"/>
    <w:rsid w:val="00270CCC"/>
    <w:rsid w:val="00270DA9"/>
    <w:rsid w:val="002713C0"/>
    <w:rsid w:val="00272CC8"/>
    <w:rsid w:val="00273BE8"/>
    <w:rsid w:val="00273F48"/>
    <w:rsid w:val="00274745"/>
    <w:rsid w:val="00274BB4"/>
    <w:rsid w:val="00274DBC"/>
    <w:rsid w:val="002753EA"/>
    <w:rsid w:val="00275A45"/>
    <w:rsid w:val="00275AC0"/>
    <w:rsid w:val="002761E1"/>
    <w:rsid w:val="002761FD"/>
    <w:rsid w:val="00276822"/>
    <w:rsid w:val="00277580"/>
    <w:rsid w:val="002800EA"/>
    <w:rsid w:val="002810FE"/>
    <w:rsid w:val="002811F8"/>
    <w:rsid w:val="002824BE"/>
    <w:rsid w:val="0028276E"/>
    <w:rsid w:val="002827CC"/>
    <w:rsid w:val="0028297A"/>
    <w:rsid w:val="00283A1B"/>
    <w:rsid w:val="00284536"/>
    <w:rsid w:val="00285321"/>
    <w:rsid w:val="00285CB1"/>
    <w:rsid w:val="002864FF"/>
    <w:rsid w:val="002866F4"/>
    <w:rsid w:val="002867AA"/>
    <w:rsid w:val="002872A3"/>
    <w:rsid w:val="002874DD"/>
    <w:rsid w:val="00287989"/>
    <w:rsid w:val="00287A86"/>
    <w:rsid w:val="00287EA5"/>
    <w:rsid w:val="00287F71"/>
    <w:rsid w:val="00290531"/>
    <w:rsid w:val="00290640"/>
    <w:rsid w:val="002913B0"/>
    <w:rsid w:val="00291586"/>
    <w:rsid w:val="00291980"/>
    <w:rsid w:val="00292754"/>
    <w:rsid w:val="00293620"/>
    <w:rsid w:val="00293941"/>
    <w:rsid w:val="00293C50"/>
    <w:rsid w:val="00293C77"/>
    <w:rsid w:val="00294505"/>
    <w:rsid w:val="00295707"/>
    <w:rsid w:val="00295843"/>
    <w:rsid w:val="00295B10"/>
    <w:rsid w:val="00295E7B"/>
    <w:rsid w:val="002971C8"/>
    <w:rsid w:val="002972DB"/>
    <w:rsid w:val="00297491"/>
    <w:rsid w:val="00297CD5"/>
    <w:rsid w:val="00297DD7"/>
    <w:rsid w:val="00297F5E"/>
    <w:rsid w:val="002A253A"/>
    <w:rsid w:val="002A2E16"/>
    <w:rsid w:val="002A32C3"/>
    <w:rsid w:val="002A42DB"/>
    <w:rsid w:val="002A4E54"/>
    <w:rsid w:val="002A518C"/>
    <w:rsid w:val="002A61C5"/>
    <w:rsid w:val="002A626A"/>
    <w:rsid w:val="002A6789"/>
    <w:rsid w:val="002A68D7"/>
    <w:rsid w:val="002A7078"/>
    <w:rsid w:val="002B0181"/>
    <w:rsid w:val="002B037D"/>
    <w:rsid w:val="002B0511"/>
    <w:rsid w:val="002B0549"/>
    <w:rsid w:val="002B07BA"/>
    <w:rsid w:val="002B0E5F"/>
    <w:rsid w:val="002B1086"/>
    <w:rsid w:val="002B1461"/>
    <w:rsid w:val="002B1FB4"/>
    <w:rsid w:val="002B2243"/>
    <w:rsid w:val="002B258C"/>
    <w:rsid w:val="002B2E90"/>
    <w:rsid w:val="002B312C"/>
    <w:rsid w:val="002B3870"/>
    <w:rsid w:val="002B3AA0"/>
    <w:rsid w:val="002B3BDD"/>
    <w:rsid w:val="002B3DA4"/>
    <w:rsid w:val="002B3EA8"/>
    <w:rsid w:val="002B4624"/>
    <w:rsid w:val="002B4C42"/>
    <w:rsid w:val="002B5A45"/>
    <w:rsid w:val="002B5B66"/>
    <w:rsid w:val="002B5DEC"/>
    <w:rsid w:val="002B5EDB"/>
    <w:rsid w:val="002B6951"/>
    <w:rsid w:val="002B6C77"/>
    <w:rsid w:val="002B7080"/>
    <w:rsid w:val="002B729C"/>
    <w:rsid w:val="002B740C"/>
    <w:rsid w:val="002B7BBD"/>
    <w:rsid w:val="002B7EE3"/>
    <w:rsid w:val="002C087D"/>
    <w:rsid w:val="002C0C70"/>
    <w:rsid w:val="002C0E1C"/>
    <w:rsid w:val="002C1B89"/>
    <w:rsid w:val="002C2209"/>
    <w:rsid w:val="002C2672"/>
    <w:rsid w:val="002C382E"/>
    <w:rsid w:val="002C4215"/>
    <w:rsid w:val="002C54C6"/>
    <w:rsid w:val="002C5916"/>
    <w:rsid w:val="002C59D2"/>
    <w:rsid w:val="002C5E03"/>
    <w:rsid w:val="002C6029"/>
    <w:rsid w:val="002C6435"/>
    <w:rsid w:val="002C655B"/>
    <w:rsid w:val="002C6561"/>
    <w:rsid w:val="002C6610"/>
    <w:rsid w:val="002C7352"/>
    <w:rsid w:val="002C785D"/>
    <w:rsid w:val="002C7DF1"/>
    <w:rsid w:val="002D09DE"/>
    <w:rsid w:val="002D11C0"/>
    <w:rsid w:val="002D1FF7"/>
    <w:rsid w:val="002D22CB"/>
    <w:rsid w:val="002D22DD"/>
    <w:rsid w:val="002D4652"/>
    <w:rsid w:val="002D471C"/>
    <w:rsid w:val="002D492C"/>
    <w:rsid w:val="002D4C05"/>
    <w:rsid w:val="002D522B"/>
    <w:rsid w:val="002D648D"/>
    <w:rsid w:val="002D6878"/>
    <w:rsid w:val="002D7724"/>
    <w:rsid w:val="002D7E00"/>
    <w:rsid w:val="002E033B"/>
    <w:rsid w:val="002E03CF"/>
    <w:rsid w:val="002E0CA9"/>
    <w:rsid w:val="002E1A38"/>
    <w:rsid w:val="002E27DE"/>
    <w:rsid w:val="002E2CBC"/>
    <w:rsid w:val="002E3420"/>
    <w:rsid w:val="002E47D8"/>
    <w:rsid w:val="002E4F6D"/>
    <w:rsid w:val="002E61C7"/>
    <w:rsid w:val="002E6756"/>
    <w:rsid w:val="002E6A6A"/>
    <w:rsid w:val="002E6DE2"/>
    <w:rsid w:val="002E77C8"/>
    <w:rsid w:val="002E7A37"/>
    <w:rsid w:val="002F027A"/>
    <w:rsid w:val="002F03A0"/>
    <w:rsid w:val="002F09AC"/>
    <w:rsid w:val="002F0AD7"/>
    <w:rsid w:val="002F25A3"/>
    <w:rsid w:val="002F3026"/>
    <w:rsid w:val="002F4FEE"/>
    <w:rsid w:val="002F5317"/>
    <w:rsid w:val="002F5543"/>
    <w:rsid w:val="002F5C94"/>
    <w:rsid w:val="002F6BFF"/>
    <w:rsid w:val="002F6D2E"/>
    <w:rsid w:val="002F70F4"/>
    <w:rsid w:val="002F7A59"/>
    <w:rsid w:val="002F7B2D"/>
    <w:rsid w:val="002F7C06"/>
    <w:rsid w:val="002F7EEF"/>
    <w:rsid w:val="003008B3"/>
    <w:rsid w:val="0030097C"/>
    <w:rsid w:val="003015BF"/>
    <w:rsid w:val="00301C9A"/>
    <w:rsid w:val="00301D1B"/>
    <w:rsid w:val="00301F51"/>
    <w:rsid w:val="00301FDE"/>
    <w:rsid w:val="00302269"/>
    <w:rsid w:val="00302303"/>
    <w:rsid w:val="00302B66"/>
    <w:rsid w:val="00302B8D"/>
    <w:rsid w:val="00302C8F"/>
    <w:rsid w:val="00302DF1"/>
    <w:rsid w:val="00303148"/>
    <w:rsid w:val="00303790"/>
    <w:rsid w:val="00304336"/>
    <w:rsid w:val="00306B11"/>
    <w:rsid w:val="00306D3F"/>
    <w:rsid w:val="00310147"/>
    <w:rsid w:val="00310514"/>
    <w:rsid w:val="0031109C"/>
    <w:rsid w:val="00311986"/>
    <w:rsid w:val="003124B8"/>
    <w:rsid w:val="00312E95"/>
    <w:rsid w:val="00312F74"/>
    <w:rsid w:val="00313053"/>
    <w:rsid w:val="00313D2D"/>
    <w:rsid w:val="003142B2"/>
    <w:rsid w:val="003155B4"/>
    <w:rsid w:val="0031684F"/>
    <w:rsid w:val="0031699A"/>
    <w:rsid w:val="003201AA"/>
    <w:rsid w:val="0032074F"/>
    <w:rsid w:val="00321AB8"/>
    <w:rsid w:val="00321C74"/>
    <w:rsid w:val="0032223C"/>
    <w:rsid w:val="003222C8"/>
    <w:rsid w:val="00322DD8"/>
    <w:rsid w:val="0032304F"/>
    <w:rsid w:val="00323829"/>
    <w:rsid w:val="00323DDC"/>
    <w:rsid w:val="0032408F"/>
    <w:rsid w:val="0032520F"/>
    <w:rsid w:val="0032570C"/>
    <w:rsid w:val="00325D4F"/>
    <w:rsid w:val="003260B8"/>
    <w:rsid w:val="00326B19"/>
    <w:rsid w:val="00327AA8"/>
    <w:rsid w:val="0033017B"/>
    <w:rsid w:val="00330699"/>
    <w:rsid w:val="00330923"/>
    <w:rsid w:val="00330E57"/>
    <w:rsid w:val="00330E71"/>
    <w:rsid w:val="0033118D"/>
    <w:rsid w:val="0033224D"/>
    <w:rsid w:val="003323EA"/>
    <w:rsid w:val="00332601"/>
    <w:rsid w:val="00332D9A"/>
    <w:rsid w:val="003331E2"/>
    <w:rsid w:val="00333680"/>
    <w:rsid w:val="003342AB"/>
    <w:rsid w:val="003345F1"/>
    <w:rsid w:val="00334E32"/>
    <w:rsid w:val="00334FA4"/>
    <w:rsid w:val="00334FF7"/>
    <w:rsid w:val="0033563B"/>
    <w:rsid w:val="00335B9A"/>
    <w:rsid w:val="0033628F"/>
    <w:rsid w:val="00336644"/>
    <w:rsid w:val="00336682"/>
    <w:rsid w:val="00341176"/>
    <w:rsid w:val="0034156D"/>
    <w:rsid w:val="00341760"/>
    <w:rsid w:val="00341DBF"/>
    <w:rsid w:val="00342CAC"/>
    <w:rsid w:val="00342CD6"/>
    <w:rsid w:val="0034405A"/>
    <w:rsid w:val="00344339"/>
    <w:rsid w:val="00344B24"/>
    <w:rsid w:val="003450FB"/>
    <w:rsid w:val="00345540"/>
    <w:rsid w:val="00345CE4"/>
    <w:rsid w:val="003461C9"/>
    <w:rsid w:val="003468A0"/>
    <w:rsid w:val="00346B00"/>
    <w:rsid w:val="00346C7F"/>
    <w:rsid w:val="0034716D"/>
    <w:rsid w:val="00347733"/>
    <w:rsid w:val="00347813"/>
    <w:rsid w:val="00350C33"/>
    <w:rsid w:val="00350FCA"/>
    <w:rsid w:val="0035122C"/>
    <w:rsid w:val="0035192E"/>
    <w:rsid w:val="003525CF"/>
    <w:rsid w:val="00352A25"/>
    <w:rsid w:val="00353155"/>
    <w:rsid w:val="003539E3"/>
    <w:rsid w:val="00354045"/>
    <w:rsid w:val="00354C91"/>
    <w:rsid w:val="00354D8D"/>
    <w:rsid w:val="00356362"/>
    <w:rsid w:val="003569E0"/>
    <w:rsid w:val="00356A55"/>
    <w:rsid w:val="00356B8F"/>
    <w:rsid w:val="003571B5"/>
    <w:rsid w:val="00357338"/>
    <w:rsid w:val="0035778C"/>
    <w:rsid w:val="00357E10"/>
    <w:rsid w:val="00357E8D"/>
    <w:rsid w:val="00360232"/>
    <w:rsid w:val="00360802"/>
    <w:rsid w:val="00360FC4"/>
    <w:rsid w:val="00361269"/>
    <w:rsid w:val="00361285"/>
    <w:rsid w:val="003614B7"/>
    <w:rsid w:val="0036201E"/>
    <w:rsid w:val="00362077"/>
    <w:rsid w:val="00362B27"/>
    <w:rsid w:val="00362ED0"/>
    <w:rsid w:val="00362EE4"/>
    <w:rsid w:val="00363313"/>
    <w:rsid w:val="0036388E"/>
    <w:rsid w:val="00363A7C"/>
    <w:rsid w:val="0036431C"/>
    <w:rsid w:val="00364850"/>
    <w:rsid w:val="003649CE"/>
    <w:rsid w:val="0036676C"/>
    <w:rsid w:val="00366C84"/>
    <w:rsid w:val="003676C7"/>
    <w:rsid w:val="0036774F"/>
    <w:rsid w:val="00367AAC"/>
    <w:rsid w:val="003709A6"/>
    <w:rsid w:val="00370B47"/>
    <w:rsid w:val="00371527"/>
    <w:rsid w:val="00371971"/>
    <w:rsid w:val="00371EE3"/>
    <w:rsid w:val="00372B1E"/>
    <w:rsid w:val="003730E9"/>
    <w:rsid w:val="00373782"/>
    <w:rsid w:val="0037404F"/>
    <w:rsid w:val="00374891"/>
    <w:rsid w:val="00374F2B"/>
    <w:rsid w:val="0037547B"/>
    <w:rsid w:val="0037554A"/>
    <w:rsid w:val="0037564B"/>
    <w:rsid w:val="00375B6B"/>
    <w:rsid w:val="0037614C"/>
    <w:rsid w:val="003763BE"/>
    <w:rsid w:val="00376B1D"/>
    <w:rsid w:val="00376BEB"/>
    <w:rsid w:val="00376FC7"/>
    <w:rsid w:val="00377F8F"/>
    <w:rsid w:val="00380119"/>
    <w:rsid w:val="00380536"/>
    <w:rsid w:val="00380FBD"/>
    <w:rsid w:val="00381D9E"/>
    <w:rsid w:val="00381F2D"/>
    <w:rsid w:val="00382318"/>
    <w:rsid w:val="0038292F"/>
    <w:rsid w:val="00382D03"/>
    <w:rsid w:val="00383C06"/>
    <w:rsid w:val="00383D18"/>
    <w:rsid w:val="00383EC9"/>
    <w:rsid w:val="00384C8A"/>
    <w:rsid w:val="00385104"/>
    <w:rsid w:val="00385130"/>
    <w:rsid w:val="0038545E"/>
    <w:rsid w:val="00385A63"/>
    <w:rsid w:val="00386366"/>
    <w:rsid w:val="00387613"/>
    <w:rsid w:val="0038790A"/>
    <w:rsid w:val="00387C55"/>
    <w:rsid w:val="00387FB3"/>
    <w:rsid w:val="003901EA"/>
    <w:rsid w:val="0039055A"/>
    <w:rsid w:val="003905E9"/>
    <w:rsid w:val="00390628"/>
    <w:rsid w:val="0039126C"/>
    <w:rsid w:val="0039150A"/>
    <w:rsid w:val="00391CCD"/>
    <w:rsid w:val="00392655"/>
    <w:rsid w:val="00392A65"/>
    <w:rsid w:val="00393134"/>
    <w:rsid w:val="00393B14"/>
    <w:rsid w:val="003945A4"/>
    <w:rsid w:val="00395126"/>
    <w:rsid w:val="00395449"/>
    <w:rsid w:val="00396122"/>
    <w:rsid w:val="00396544"/>
    <w:rsid w:val="00396BFE"/>
    <w:rsid w:val="003A00EC"/>
    <w:rsid w:val="003A0151"/>
    <w:rsid w:val="003A0905"/>
    <w:rsid w:val="003A09FC"/>
    <w:rsid w:val="003A15F3"/>
    <w:rsid w:val="003A1A52"/>
    <w:rsid w:val="003A2171"/>
    <w:rsid w:val="003A2B61"/>
    <w:rsid w:val="003A35E6"/>
    <w:rsid w:val="003A3855"/>
    <w:rsid w:val="003A42F5"/>
    <w:rsid w:val="003A45CE"/>
    <w:rsid w:val="003A5139"/>
    <w:rsid w:val="003A573B"/>
    <w:rsid w:val="003A5838"/>
    <w:rsid w:val="003A5B4D"/>
    <w:rsid w:val="003A6423"/>
    <w:rsid w:val="003A6840"/>
    <w:rsid w:val="003A6D59"/>
    <w:rsid w:val="003A7115"/>
    <w:rsid w:val="003A76BB"/>
    <w:rsid w:val="003A7A39"/>
    <w:rsid w:val="003A7C61"/>
    <w:rsid w:val="003B012A"/>
    <w:rsid w:val="003B0B8F"/>
    <w:rsid w:val="003B0D1F"/>
    <w:rsid w:val="003B0EDD"/>
    <w:rsid w:val="003B0FBE"/>
    <w:rsid w:val="003B1486"/>
    <w:rsid w:val="003B2985"/>
    <w:rsid w:val="003B2C98"/>
    <w:rsid w:val="003B2FD1"/>
    <w:rsid w:val="003B3E11"/>
    <w:rsid w:val="003B4227"/>
    <w:rsid w:val="003B4911"/>
    <w:rsid w:val="003B4E97"/>
    <w:rsid w:val="003B5114"/>
    <w:rsid w:val="003B5135"/>
    <w:rsid w:val="003B5958"/>
    <w:rsid w:val="003B5A7B"/>
    <w:rsid w:val="003B5D96"/>
    <w:rsid w:val="003B61E7"/>
    <w:rsid w:val="003B6998"/>
    <w:rsid w:val="003B6B7A"/>
    <w:rsid w:val="003B6DE1"/>
    <w:rsid w:val="003B6F09"/>
    <w:rsid w:val="003B73D1"/>
    <w:rsid w:val="003B7CF7"/>
    <w:rsid w:val="003C006C"/>
    <w:rsid w:val="003C0299"/>
    <w:rsid w:val="003C0742"/>
    <w:rsid w:val="003C08D1"/>
    <w:rsid w:val="003C0E3D"/>
    <w:rsid w:val="003C170D"/>
    <w:rsid w:val="003C1D85"/>
    <w:rsid w:val="003C2558"/>
    <w:rsid w:val="003C480E"/>
    <w:rsid w:val="003C48A9"/>
    <w:rsid w:val="003C49AA"/>
    <w:rsid w:val="003C4C92"/>
    <w:rsid w:val="003C5115"/>
    <w:rsid w:val="003C61E2"/>
    <w:rsid w:val="003C6B19"/>
    <w:rsid w:val="003C7D5F"/>
    <w:rsid w:val="003D069F"/>
    <w:rsid w:val="003D0761"/>
    <w:rsid w:val="003D14B3"/>
    <w:rsid w:val="003D156D"/>
    <w:rsid w:val="003D15B4"/>
    <w:rsid w:val="003D1D79"/>
    <w:rsid w:val="003D1D9C"/>
    <w:rsid w:val="003D2112"/>
    <w:rsid w:val="003D283B"/>
    <w:rsid w:val="003D2B52"/>
    <w:rsid w:val="003D4AD9"/>
    <w:rsid w:val="003D5504"/>
    <w:rsid w:val="003D59C0"/>
    <w:rsid w:val="003D5B11"/>
    <w:rsid w:val="003D5D01"/>
    <w:rsid w:val="003D615D"/>
    <w:rsid w:val="003D6B60"/>
    <w:rsid w:val="003D704F"/>
    <w:rsid w:val="003D7EDF"/>
    <w:rsid w:val="003E0943"/>
    <w:rsid w:val="003E1008"/>
    <w:rsid w:val="003E1271"/>
    <w:rsid w:val="003E1D7A"/>
    <w:rsid w:val="003E1EA2"/>
    <w:rsid w:val="003E20F9"/>
    <w:rsid w:val="003E2627"/>
    <w:rsid w:val="003E2C16"/>
    <w:rsid w:val="003E2D99"/>
    <w:rsid w:val="003E3380"/>
    <w:rsid w:val="003E3DCF"/>
    <w:rsid w:val="003E3EE9"/>
    <w:rsid w:val="003E48F3"/>
    <w:rsid w:val="003E4DE4"/>
    <w:rsid w:val="003E50D3"/>
    <w:rsid w:val="003E55E7"/>
    <w:rsid w:val="003E56F0"/>
    <w:rsid w:val="003E5C71"/>
    <w:rsid w:val="003E6395"/>
    <w:rsid w:val="003E6CEE"/>
    <w:rsid w:val="003E7491"/>
    <w:rsid w:val="003E7530"/>
    <w:rsid w:val="003E7781"/>
    <w:rsid w:val="003E7917"/>
    <w:rsid w:val="003E799E"/>
    <w:rsid w:val="003F0D18"/>
    <w:rsid w:val="003F16B0"/>
    <w:rsid w:val="003F1EC5"/>
    <w:rsid w:val="003F28F3"/>
    <w:rsid w:val="003F32FE"/>
    <w:rsid w:val="003F4FAC"/>
    <w:rsid w:val="003F507B"/>
    <w:rsid w:val="003F5B48"/>
    <w:rsid w:val="003F674C"/>
    <w:rsid w:val="003F6EE6"/>
    <w:rsid w:val="003F7016"/>
    <w:rsid w:val="003F7349"/>
    <w:rsid w:val="00400DBA"/>
    <w:rsid w:val="00400EE1"/>
    <w:rsid w:val="00401A1D"/>
    <w:rsid w:val="00401A8B"/>
    <w:rsid w:val="00401A93"/>
    <w:rsid w:val="00402B2F"/>
    <w:rsid w:val="00402C18"/>
    <w:rsid w:val="00402D2C"/>
    <w:rsid w:val="00403311"/>
    <w:rsid w:val="00403D00"/>
    <w:rsid w:val="00403E90"/>
    <w:rsid w:val="004041B8"/>
    <w:rsid w:val="004047B2"/>
    <w:rsid w:val="00406055"/>
    <w:rsid w:val="00406450"/>
    <w:rsid w:val="004066CC"/>
    <w:rsid w:val="00406797"/>
    <w:rsid w:val="00406A57"/>
    <w:rsid w:val="00406CC5"/>
    <w:rsid w:val="00406DC7"/>
    <w:rsid w:val="00407D7D"/>
    <w:rsid w:val="00410986"/>
    <w:rsid w:val="00411902"/>
    <w:rsid w:val="0041360E"/>
    <w:rsid w:val="0041362A"/>
    <w:rsid w:val="00413846"/>
    <w:rsid w:val="004139C3"/>
    <w:rsid w:val="00413FE0"/>
    <w:rsid w:val="004155C1"/>
    <w:rsid w:val="004158D7"/>
    <w:rsid w:val="00415C39"/>
    <w:rsid w:val="004168DF"/>
    <w:rsid w:val="00417094"/>
    <w:rsid w:val="004178BD"/>
    <w:rsid w:val="00417C5C"/>
    <w:rsid w:val="004201F6"/>
    <w:rsid w:val="004207BD"/>
    <w:rsid w:val="0042092E"/>
    <w:rsid w:val="00420FC0"/>
    <w:rsid w:val="00421563"/>
    <w:rsid w:val="00421B4E"/>
    <w:rsid w:val="004222CA"/>
    <w:rsid w:val="004222EC"/>
    <w:rsid w:val="004226C2"/>
    <w:rsid w:val="00422C5F"/>
    <w:rsid w:val="004237F6"/>
    <w:rsid w:val="0042397E"/>
    <w:rsid w:val="00423996"/>
    <w:rsid w:val="00423E6C"/>
    <w:rsid w:val="004243FA"/>
    <w:rsid w:val="00424730"/>
    <w:rsid w:val="004251F0"/>
    <w:rsid w:val="00425A02"/>
    <w:rsid w:val="004263AF"/>
    <w:rsid w:val="00426832"/>
    <w:rsid w:val="00426D41"/>
    <w:rsid w:val="00426F48"/>
    <w:rsid w:val="004275F2"/>
    <w:rsid w:val="004276DF"/>
    <w:rsid w:val="004277C5"/>
    <w:rsid w:val="00427BE3"/>
    <w:rsid w:val="00427CD3"/>
    <w:rsid w:val="004306D0"/>
    <w:rsid w:val="00430E5C"/>
    <w:rsid w:val="00430FF3"/>
    <w:rsid w:val="00431353"/>
    <w:rsid w:val="00432042"/>
    <w:rsid w:val="004323C7"/>
    <w:rsid w:val="00432A03"/>
    <w:rsid w:val="004342A4"/>
    <w:rsid w:val="004359B0"/>
    <w:rsid w:val="00435D84"/>
    <w:rsid w:val="00435F91"/>
    <w:rsid w:val="00436130"/>
    <w:rsid w:val="004367BC"/>
    <w:rsid w:val="00437EC8"/>
    <w:rsid w:val="0044007C"/>
    <w:rsid w:val="004400D9"/>
    <w:rsid w:val="00441522"/>
    <w:rsid w:val="00441EF3"/>
    <w:rsid w:val="00442055"/>
    <w:rsid w:val="004421E0"/>
    <w:rsid w:val="0044225C"/>
    <w:rsid w:val="00442921"/>
    <w:rsid w:val="00442F8D"/>
    <w:rsid w:val="0044431C"/>
    <w:rsid w:val="0044451A"/>
    <w:rsid w:val="004451EE"/>
    <w:rsid w:val="00445907"/>
    <w:rsid w:val="004459B2"/>
    <w:rsid w:val="00445C3D"/>
    <w:rsid w:val="00445D0B"/>
    <w:rsid w:val="00446164"/>
    <w:rsid w:val="00446A3E"/>
    <w:rsid w:val="00446A89"/>
    <w:rsid w:val="00446EB3"/>
    <w:rsid w:val="004477EE"/>
    <w:rsid w:val="00447EF1"/>
    <w:rsid w:val="00450D02"/>
    <w:rsid w:val="00450D33"/>
    <w:rsid w:val="00450D3F"/>
    <w:rsid w:val="00451619"/>
    <w:rsid w:val="00451969"/>
    <w:rsid w:val="00451D02"/>
    <w:rsid w:val="00452015"/>
    <w:rsid w:val="004523B9"/>
    <w:rsid w:val="004525C9"/>
    <w:rsid w:val="00452679"/>
    <w:rsid w:val="00452E4D"/>
    <w:rsid w:val="0045419D"/>
    <w:rsid w:val="004543BF"/>
    <w:rsid w:val="004547E8"/>
    <w:rsid w:val="004549D2"/>
    <w:rsid w:val="00454EA0"/>
    <w:rsid w:val="00454F9C"/>
    <w:rsid w:val="00455077"/>
    <w:rsid w:val="0045529B"/>
    <w:rsid w:val="0045583F"/>
    <w:rsid w:val="0045622F"/>
    <w:rsid w:val="00456359"/>
    <w:rsid w:val="00456666"/>
    <w:rsid w:val="004568BB"/>
    <w:rsid w:val="00456A83"/>
    <w:rsid w:val="00456C54"/>
    <w:rsid w:val="00456D24"/>
    <w:rsid w:val="0045722E"/>
    <w:rsid w:val="0045777B"/>
    <w:rsid w:val="00457C6B"/>
    <w:rsid w:val="00457F6D"/>
    <w:rsid w:val="004605D4"/>
    <w:rsid w:val="00460B42"/>
    <w:rsid w:val="004610A3"/>
    <w:rsid w:val="004614E2"/>
    <w:rsid w:val="00461858"/>
    <w:rsid w:val="00461A60"/>
    <w:rsid w:val="00461D6A"/>
    <w:rsid w:val="00461E53"/>
    <w:rsid w:val="004627E5"/>
    <w:rsid w:val="00462944"/>
    <w:rsid w:val="00462A83"/>
    <w:rsid w:val="00462F4E"/>
    <w:rsid w:val="0046302F"/>
    <w:rsid w:val="00463176"/>
    <w:rsid w:val="00463A08"/>
    <w:rsid w:val="00463E89"/>
    <w:rsid w:val="00464457"/>
    <w:rsid w:val="004660FD"/>
    <w:rsid w:val="00467097"/>
    <w:rsid w:val="004672BC"/>
    <w:rsid w:val="00467803"/>
    <w:rsid w:val="00467B74"/>
    <w:rsid w:val="00467DBF"/>
    <w:rsid w:val="004701BC"/>
    <w:rsid w:val="004704E3"/>
    <w:rsid w:val="00470B29"/>
    <w:rsid w:val="00470ED0"/>
    <w:rsid w:val="004722AC"/>
    <w:rsid w:val="00473CE1"/>
    <w:rsid w:val="00473FE7"/>
    <w:rsid w:val="00474270"/>
    <w:rsid w:val="0047537D"/>
    <w:rsid w:val="00475DE8"/>
    <w:rsid w:val="00476A73"/>
    <w:rsid w:val="00476F53"/>
    <w:rsid w:val="00477B5E"/>
    <w:rsid w:val="00477C94"/>
    <w:rsid w:val="00477F5E"/>
    <w:rsid w:val="00477F7D"/>
    <w:rsid w:val="00480496"/>
    <w:rsid w:val="00480928"/>
    <w:rsid w:val="00480BD4"/>
    <w:rsid w:val="00483761"/>
    <w:rsid w:val="004837F2"/>
    <w:rsid w:val="00483D73"/>
    <w:rsid w:val="00484450"/>
    <w:rsid w:val="00484CB6"/>
    <w:rsid w:val="00485008"/>
    <w:rsid w:val="0048542D"/>
    <w:rsid w:val="00485E80"/>
    <w:rsid w:val="00486C01"/>
    <w:rsid w:val="00486DDF"/>
    <w:rsid w:val="00486F01"/>
    <w:rsid w:val="004876CA"/>
    <w:rsid w:val="0049065E"/>
    <w:rsid w:val="004907EC"/>
    <w:rsid w:val="00490C26"/>
    <w:rsid w:val="004910BC"/>
    <w:rsid w:val="00491858"/>
    <w:rsid w:val="00492266"/>
    <w:rsid w:val="004926E5"/>
    <w:rsid w:val="00492924"/>
    <w:rsid w:val="00492BE1"/>
    <w:rsid w:val="00492F74"/>
    <w:rsid w:val="004937FF"/>
    <w:rsid w:val="00493BF2"/>
    <w:rsid w:val="00493FB6"/>
    <w:rsid w:val="004944A8"/>
    <w:rsid w:val="00494B0A"/>
    <w:rsid w:val="00497B79"/>
    <w:rsid w:val="004A043E"/>
    <w:rsid w:val="004A04A4"/>
    <w:rsid w:val="004A06AD"/>
    <w:rsid w:val="004A0C49"/>
    <w:rsid w:val="004A10BE"/>
    <w:rsid w:val="004A14CD"/>
    <w:rsid w:val="004A15DF"/>
    <w:rsid w:val="004A1616"/>
    <w:rsid w:val="004A1952"/>
    <w:rsid w:val="004A2E2C"/>
    <w:rsid w:val="004A3996"/>
    <w:rsid w:val="004A3B3D"/>
    <w:rsid w:val="004A426A"/>
    <w:rsid w:val="004A553B"/>
    <w:rsid w:val="004A61F3"/>
    <w:rsid w:val="004A6EEE"/>
    <w:rsid w:val="004B01CC"/>
    <w:rsid w:val="004B0A27"/>
    <w:rsid w:val="004B1322"/>
    <w:rsid w:val="004B2E1C"/>
    <w:rsid w:val="004B31AD"/>
    <w:rsid w:val="004B38C0"/>
    <w:rsid w:val="004B3931"/>
    <w:rsid w:val="004B3D72"/>
    <w:rsid w:val="004B429F"/>
    <w:rsid w:val="004B4445"/>
    <w:rsid w:val="004B46EE"/>
    <w:rsid w:val="004B4C1F"/>
    <w:rsid w:val="004B6482"/>
    <w:rsid w:val="004B768C"/>
    <w:rsid w:val="004B7A34"/>
    <w:rsid w:val="004B7A52"/>
    <w:rsid w:val="004C007A"/>
    <w:rsid w:val="004C0183"/>
    <w:rsid w:val="004C0445"/>
    <w:rsid w:val="004C0550"/>
    <w:rsid w:val="004C05BA"/>
    <w:rsid w:val="004C1E35"/>
    <w:rsid w:val="004C3640"/>
    <w:rsid w:val="004C3C22"/>
    <w:rsid w:val="004C3E72"/>
    <w:rsid w:val="004C42EC"/>
    <w:rsid w:val="004C464A"/>
    <w:rsid w:val="004C4EBA"/>
    <w:rsid w:val="004C590D"/>
    <w:rsid w:val="004C5EDF"/>
    <w:rsid w:val="004C6306"/>
    <w:rsid w:val="004C635A"/>
    <w:rsid w:val="004C6822"/>
    <w:rsid w:val="004C72A8"/>
    <w:rsid w:val="004C72F7"/>
    <w:rsid w:val="004C75F1"/>
    <w:rsid w:val="004C7C2E"/>
    <w:rsid w:val="004D05F8"/>
    <w:rsid w:val="004D09FB"/>
    <w:rsid w:val="004D1B44"/>
    <w:rsid w:val="004D1DE0"/>
    <w:rsid w:val="004D206C"/>
    <w:rsid w:val="004D21D9"/>
    <w:rsid w:val="004D259F"/>
    <w:rsid w:val="004D2B27"/>
    <w:rsid w:val="004D2E84"/>
    <w:rsid w:val="004D335C"/>
    <w:rsid w:val="004D36C1"/>
    <w:rsid w:val="004D4B15"/>
    <w:rsid w:val="004D4D42"/>
    <w:rsid w:val="004D59D2"/>
    <w:rsid w:val="004D5B09"/>
    <w:rsid w:val="004D5FA2"/>
    <w:rsid w:val="004D5FBC"/>
    <w:rsid w:val="004D60A4"/>
    <w:rsid w:val="004D61AB"/>
    <w:rsid w:val="004D7050"/>
    <w:rsid w:val="004D71D4"/>
    <w:rsid w:val="004D7468"/>
    <w:rsid w:val="004E0FCA"/>
    <w:rsid w:val="004E1402"/>
    <w:rsid w:val="004E1942"/>
    <w:rsid w:val="004E2B25"/>
    <w:rsid w:val="004E31D3"/>
    <w:rsid w:val="004E415F"/>
    <w:rsid w:val="004E4214"/>
    <w:rsid w:val="004E43D0"/>
    <w:rsid w:val="004E4F54"/>
    <w:rsid w:val="004E58FF"/>
    <w:rsid w:val="004E59A0"/>
    <w:rsid w:val="004E5BFC"/>
    <w:rsid w:val="004E6004"/>
    <w:rsid w:val="004E67CC"/>
    <w:rsid w:val="004E7049"/>
    <w:rsid w:val="004F0FEB"/>
    <w:rsid w:val="004F13E1"/>
    <w:rsid w:val="004F28E2"/>
    <w:rsid w:val="004F2957"/>
    <w:rsid w:val="004F2A68"/>
    <w:rsid w:val="004F2DDE"/>
    <w:rsid w:val="004F3AD9"/>
    <w:rsid w:val="004F3B4B"/>
    <w:rsid w:val="004F3FD6"/>
    <w:rsid w:val="004F3FEE"/>
    <w:rsid w:val="004F4021"/>
    <w:rsid w:val="004F41A2"/>
    <w:rsid w:val="004F485A"/>
    <w:rsid w:val="004F48EF"/>
    <w:rsid w:val="004F4B94"/>
    <w:rsid w:val="004F4EA9"/>
    <w:rsid w:val="004F5088"/>
    <w:rsid w:val="004F58B5"/>
    <w:rsid w:val="004F62F3"/>
    <w:rsid w:val="004F6478"/>
    <w:rsid w:val="004F6544"/>
    <w:rsid w:val="004F69B7"/>
    <w:rsid w:val="004F6FA4"/>
    <w:rsid w:val="004F6FAF"/>
    <w:rsid w:val="004F72A5"/>
    <w:rsid w:val="004F79E8"/>
    <w:rsid w:val="004F7C7A"/>
    <w:rsid w:val="004F7D16"/>
    <w:rsid w:val="0050123A"/>
    <w:rsid w:val="005019DD"/>
    <w:rsid w:val="005027DE"/>
    <w:rsid w:val="00502A6C"/>
    <w:rsid w:val="00502FD4"/>
    <w:rsid w:val="005031AA"/>
    <w:rsid w:val="005034E2"/>
    <w:rsid w:val="005039D7"/>
    <w:rsid w:val="0050400D"/>
    <w:rsid w:val="005045A2"/>
    <w:rsid w:val="00504848"/>
    <w:rsid w:val="00504D9E"/>
    <w:rsid w:val="00504EDE"/>
    <w:rsid w:val="0050556C"/>
    <w:rsid w:val="005055AA"/>
    <w:rsid w:val="0050650B"/>
    <w:rsid w:val="005066A2"/>
    <w:rsid w:val="00506720"/>
    <w:rsid w:val="005068F8"/>
    <w:rsid w:val="00506A54"/>
    <w:rsid w:val="00506DE0"/>
    <w:rsid w:val="00507943"/>
    <w:rsid w:val="00510517"/>
    <w:rsid w:val="00510DC8"/>
    <w:rsid w:val="00510E62"/>
    <w:rsid w:val="005119AC"/>
    <w:rsid w:val="00511CDB"/>
    <w:rsid w:val="00511DF8"/>
    <w:rsid w:val="00512CD2"/>
    <w:rsid w:val="0051323E"/>
    <w:rsid w:val="00513437"/>
    <w:rsid w:val="00513448"/>
    <w:rsid w:val="00514540"/>
    <w:rsid w:val="00515881"/>
    <w:rsid w:val="00515922"/>
    <w:rsid w:val="00515CD6"/>
    <w:rsid w:val="00516629"/>
    <w:rsid w:val="00516D09"/>
    <w:rsid w:val="00516DFB"/>
    <w:rsid w:val="00517C03"/>
    <w:rsid w:val="00517DE5"/>
    <w:rsid w:val="00517E76"/>
    <w:rsid w:val="00517FDF"/>
    <w:rsid w:val="00520050"/>
    <w:rsid w:val="0052005A"/>
    <w:rsid w:val="00520789"/>
    <w:rsid w:val="00521264"/>
    <w:rsid w:val="0052152B"/>
    <w:rsid w:val="005220FF"/>
    <w:rsid w:val="00522465"/>
    <w:rsid w:val="00522C02"/>
    <w:rsid w:val="005231C9"/>
    <w:rsid w:val="0052392C"/>
    <w:rsid w:val="005239C2"/>
    <w:rsid w:val="00523CE0"/>
    <w:rsid w:val="0052402E"/>
    <w:rsid w:val="005241C1"/>
    <w:rsid w:val="005244A9"/>
    <w:rsid w:val="0052510F"/>
    <w:rsid w:val="0052531D"/>
    <w:rsid w:val="00525CDF"/>
    <w:rsid w:val="00526169"/>
    <w:rsid w:val="0052648C"/>
    <w:rsid w:val="00526771"/>
    <w:rsid w:val="00526B77"/>
    <w:rsid w:val="00526FA6"/>
    <w:rsid w:val="00526FF2"/>
    <w:rsid w:val="0052738E"/>
    <w:rsid w:val="0052789A"/>
    <w:rsid w:val="00527F65"/>
    <w:rsid w:val="0053011A"/>
    <w:rsid w:val="00530B80"/>
    <w:rsid w:val="00530F68"/>
    <w:rsid w:val="00531579"/>
    <w:rsid w:val="00531596"/>
    <w:rsid w:val="00531B82"/>
    <w:rsid w:val="00532027"/>
    <w:rsid w:val="00532063"/>
    <w:rsid w:val="00532475"/>
    <w:rsid w:val="005336FE"/>
    <w:rsid w:val="00533997"/>
    <w:rsid w:val="00533A7A"/>
    <w:rsid w:val="005351BF"/>
    <w:rsid w:val="005353B3"/>
    <w:rsid w:val="005353F3"/>
    <w:rsid w:val="00535481"/>
    <w:rsid w:val="00536160"/>
    <w:rsid w:val="005361C8"/>
    <w:rsid w:val="00536284"/>
    <w:rsid w:val="00540577"/>
    <w:rsid w:val="00540E14"/>
    <w:rsid w:val="00540F61"/>
    <w:rsid w:val="005424EA"/>
    <w:rsid w:val="00542753"/>
    <w:rsid w:val="00542AEA"/>
    <w:rsid w:val="00543C51"/>
    <w:rsid w:val="005442EC"/>
    <w:rsid w:val="005444FE"/>
    <w:rsid w:val="005455A6"/>
    <w:rsid w:val="005463A7"/>
    <w:rsid w:val="005466A0"/>
    <w:rsid w:val="0054681A"/>
    <w:rsid w:val="005468C4"/>
    <w:rsid w:val="00547F15"/>
    <w:rsid w:val="00550809"/>
    <w:rsid w:val="00550BB4"/>
    <w:rsid w:val="00550D09"/>
    <w:rsid w:val="005511EC"/>
    <w:rsid w:val="0055312F"/>
    <w:rsid w:val="00553326"/>
    <w:rsid w:val="005535D1"/>
    <w:rsid w:val="005545D1"/>
    <w:rsid w:val="00554A2D"/>
    <w:rsid w:val="00555532"/>
    <w:rsid w:val="005561E5"/>
    <w:rsid w:val="00557331"/>
    <w:rsid w:val="005579FD"/>
    <w:rsid w:val="00557BB3"/>
    <w:rsid w:val="005602C8"/>
    <w:rsid w:val="00560929"/>
    <w:rsid w:val="00560A13"/>
    <w:rsid w:val="00560C94"/>
    <w:rsid w:val="00560FCC"/>
    <w:rsid w:val="00561426"/>
    <w:rsid w:val="00561490"/>
    <w:rsid w:val="0056189A"/>
    <w:rsid w:val="0056195F"/>
    <w:rsid w:val="00561BDD"/>
    <w:rsid w:val="00561F6E"/>
    <w:rsid w:val="00562590"/>
    <w:rsid w:val="005636BA"/>
    <w:rsid w:val="005639B2"/>
    <w:rsid w:val="0056407F"/>
    <w:rsid w:val="00564D43"/>
    <w:rsid w:val="00565D7B"/>
    <w:rsid w:val="00565EAA"/>
    <w:rsid w:val="005667B4"/>
    <w:rsid w:val="00566D91"/>
    <w:rsid w:val="00567068"/>
    <w:rsid w:val="0056729F"/>
    <w:rsid w:val="00567814"/>
    <w:rsid w:val="005679D2"/>
    <w:rsid w:val="005700B5"/>
    <w:rsid w:val="00571806"/>
    <w:rsid w:val="0057185F"/>
    <w:rsid w:val="00572554"/>
    <w:rsid w:val="0057264A"/>
    <w:rsid w:val="00572E74"/>
    <w:rsid w:val="0057384C"/>
    <w:rsid w:val="00573D86"/>
    <w:rsid w:val="005742EF"/>
    <w:rsid w:val="0057435B"/>
    <w:rsid w:val="00574A5E"/>
    <w:rsid w:val="005755E5"/>
    <w:rsid w:val="00576623"/>
    <w:rsid w:val="00576AEB"/>
    <w:rsid w:val="00576B3D"/>
    <w:rsid w:val="00576DFD"/>
    <w:rsid w:val="00577148"/>
    <w:rsid w:val="005778F6"/>
    <w:rsid w:val="0058025A"/>
    <w:rsid w:val="00580E53"/>
    <w:rsid w:val="0058126B"/>
    <w:rsid w:val="005817A5"/>
    <w:rsid w:val="00581C2B"/>
    <w:rsid w:val="00581D5C"/>
    <w:rsid w:val="005823DF"/>
    <w:rsid w:val="00582AF9"/>
    <w:rsid w:val="00582F5C"/>
    <w:rsid w:val="00582F7E"/>
    <w:rsid w:val="0058333C"/>
    <w:rsid w:val="005833FD"/>
    <w:rsid w:val="00583B0E"/>
    <w:rsid w:val="00584077"/>
    <w:rsid w:val="00584368"/>
    <w:rsid w:val="00584571"/>
    <w:rsid w:val="00584618"/>
    <w:rsid w:val="00585260"/>
    <w:rsid w:val="0058553F"/>
    <w:rsid w:val="00585FBE"/>
    <w:rsid w:val="0058674F"/>
    <w:rsid w:val="00590004"/>
    <w:rsid w:val="005903ED"/>
    <w:rsid w:val="005906C8"/>
    <w:rsid w:val="005911CA"/>
    <w:rsid w:val="005912EA"/>
    <w:rsid w:val="0059168F"/>
    <w:rsid w:val="00591EEB"/>
    <w:rsid w:val="00592153"/>
    <w:rsid w:val="005924A1"/>
    <w:rsid w:val="00592886"/>
    <w:rsid w:val="0059347F"/>
    <w:rsid w:val="00594E53"/>
    <w:rsid w:val="00594E5F"/>
    <w:rsid w:val="00595138"/>
    <w:rsid w:val="0059587A"/>
    <w:rsid w:val="00595EC8"/>
    <w:rsid w:val="005967EE"/>
    <w:rsid w:val="005969AC"/>
    <w:rsid w:val="00596ED6"/>
    <w:rsid w:val="005972C3"/>
    <w:rsid w:val="005A09EE"/>
    <w:rsid w:val="005A0C39"/>
    <w:rsid w:val="005A2BF5"/>
    <w:rsid w:val="005A358D"/>
    <w:rsid w:val="005A424D"/>
    <w:rsid w:val="005A52B1"/>
    <w:rsid w:val="005A5A98"/>
    <w:rsid w:val="005A5C11"/>
    <w:rsid w:val="005A5E7F"/>
    <w:rsid w:val="005A5F55"/>
    <w:rsid w:val="005A6C89"/>
    <w:rsid w:val="005B0239"/>
    <w:rsid w:val="005B03E3"/>
    <w:rsid w:val="005B1663"/>
    <w:rsid w:val="005B1CCE"/>
    <w:rsid w:val="005B1E04"/>
    <w:rsid w:val="005B2079"/>
    <w:rsid w:val="005B2A54"/>
    <w:rsid w:val="005B3D78"/>
    <w:rsid w:val="005B4310"/>
    <w:rsid w:val="005B44C5"/>
    <w:rsid w:val="005B537A"/>
    <w:rsid w:val="005B5883"/>
    <w:rsid w:val="005B5B6D"/>
    <w:rsid w:val="005B6206"/>
    <w:rsid w:val="005B6885"/>
    <w:rsid w:val="005B6C5D"/>
    <w:rsid w:val="005B6E53"/>
    <w:rsid w:val="005B7149"/>
    <w:rsid w:val="005B7BC1"/>
    <w:rsid w:val="005C0003"/>
    <w:rsid w:val="005C0350"/>
    <w:rsid w:val="005C0D76"/>
    <w:rsid w:val="005C1072"/>
    <w:rsid w:val="005C1367"/>
    <w:rsid w:val="005C17A0"/>
    <w:rsid w:val="005C1B5B"/>
    <w:rsid w:val="005C213F"/>
    <w:rsid w:val="005C2549"/>
    <w:rsid w:val="005C35F3"/>
    <w:rsid w:val="005C4268"/>
    <w:rsid w:val="005C4CB8"/>
    <w:rsid w:val="005C505E"/>
    <w:rsid w:val="005C5114"/>
    <w:rsid w:val="005C52ED"/>
    <w:rsid w:val="005C550A"/>
    <w:rsid w:val="005C5A1C"/>
    <w:rsid w:val="005C654C"/>
    <w:rsid w:val="005C682E"/>
    <w:rsid w:val="005C68F4"/>
    <w:rsid w:val="005C6E72"/>
    <w:rsid w:val="005C7643"/>
    <w:rsid w:val="005D001A"/>
    <w:rsid w:val="005D0772"/>
    <w:rsid w:val="005D078E"/>
    <w:rsid w:val="005D0B5D"/>
    <w:rsid w:val="005D12F8"/>
    <w:rsid w:val="005D1F51"/>
    <w:rsid w:val="005D1F79"/>
    <w:rsid w:val="005D2252"/>
    <w:rsid w:val="005D260D"/>
    <w:rsid w:val="005D29CB"/>
    <w:rsid w:val="005D2A33"/>
    <w:rsid w:val="005D34D1"/>
    <w:rsid w:val="005D4276"/>
    <w:rsid w:val="005D483A"/>
    <w:rsid w:val="005D521D"/>
    <w:rsid w:val="005D5A11"/>
    <w:rsid w:val="005D5C1A"/>
    <w:rsid w:val="005D5D17"/>
    <w:rsid w:val="005D649C"/>
    <w:rsid w:val="005D6947"/>
    <w:rsid w:val="005D6EC7"/>
    <w:rsid w:val="005D7680"/>
    <w:rsid w:val="005D7795"/>
    <w:rsid w:val="005E0BBC"/>
    <w:rsid w:val="005E1F2D"/>
    <w:rsid w:val="005E22BA"/>
    <w:rsid w:val="005E2339"/>
    <w:rsid w:val="005E3280"/>
    <w:rsid w:val="005E3F08"/>
    <w:rsid w:val="005E3F81"/>
    <w:rsid w:val="005E4D3A"/>
    <w:rsid w:val="005E5704"/>
    <w:rsid w:val="005E5B77"/>
    <w:rsid w:val="005E64BD"/>
    <w:rsid w:val="005E6575"/>
    <w:rsid w:val="005E664C"/>
    <w:rsid w:val="005E7E8A"/>
    <w:rsid w:val="005E7EA5"/>
    <w:rsid w:val="005F064D"/>
    <w:rsid w:val="005F0DA4"/>
    <w:rsid w:val="005F0DBB"/>
    <w:rsid w:val="005F0DC5"/>
    <w:rsid w:val="005F135F"/>
    <w:rsid w:val="005F1ED2"/>
    <w:rsid w:val="005F3B2C"/>
    <w:rsid w:val="005F3B3B"/>
    <w:rsid w:val="005F427D"/>
    <w:rsid w:val="005F42B8"/>
    <w:rsid w:val="005F488F"/>
    <w:rsid w:val="005F48D2"/>
    <w:rsid w:val="005F516A"/>
    <w:rsid w:val="005F57A4"/>
    <w:rsid w:val="005F5C31"/>
    <w:rsid w:val="005F726B"/>
    <w:rsid w:val="005F7310"/>
    <w:rsid w:val="005F7B29"/>
    <w:rsid w:val="005F7CDA"/>
    <w:rsid w:val="005F7DDF"/>
    <w:rsid w:val="005F7F31"/>
    <w:rsid w:val="00600C2D"/>
    <w:rsid w:val="006017F2"/>
    <w:rsid w:val="00601AA4"/>
    <w:rsid w:val="00602280"/>
    <w:rsid w:val="0060234A"/>
    <w:rsid w:val="0060384D"/>
    <w:rsid w:val="00603905"/>
    <w:rsid w:val="0060444F"/>
    <w:rsid w:val="00604F6D"/>
    <w:rsid w:val="00605580"/>
    <w:rsid w:val="006055D7"/>
    <w:rsid w:val="00605A9B"/>
    <w:rsid w:val="00606117"/>
    <w:rsid w:val="00606375"/>
    <w:rsid w:val="00606396"/>
    <w:rsid w:val="006067B8"/>
    <w:rsid w:val="0060683E"/>
    <w:rsid w:val="00606D29"/>
    <w:rsid w:val="0060704B"/>
    <w:rsid w:val="0060742C"/>
    <w:rsid w:val="006074A2"/>
    <w:rsid w:val="006075BD"/>
    <w:rsid w:val="0060767C"/>
    <w:rsid w:val="00607909"/>
    <w:rsid w:val="00607A75"/>
    <w:rsid w:val="00610EBC"/>
    <w:rsid w:val="006115BC"/>
    <w:rsid w:val="00611A3E"/>
    <w:rsid w:val="00611BE2"/>
    <w:rsid w:val="00612365"/>
    <w:rsid w:val="00612540"/>
    <w:rsid w:val="006128AE"/>
    <w:rsid w:val="006133B1"/>
    <w:rsid w:val="006134B2"/>
    <w:rsid w:val="00613AA0"/>
    <w:rsid w:val="00613DC7"/>
    <w:rsid w:val="00614211"/>
    <w:rsid w:val="006142F5"/>
    <w:rsid w:val="00614ED3"/>
    <w:rsid w:val="00615A81"/>
    <w:rsid w:val="00615B4A"/>
    <w:rsid w:val="00616A76"/>
    <w:rsid w:val="00616AAB"/>
    <w:rsid w:val="00617092"/>
    <w:rsid w:val="006173C1"/>
    <w:rsid w:val="0061779F"/>
    <w:rsid w:val="006178BE"/>
    <w:rsid w:val="00617C8C"/>
    <w:rsid w:val="006200C3"/>
    <w:rsid w:val="00620827"/>
    <w:rsid w:val="00621069"/>
    <w:rsid w:val="00621E22"/>
    <w:rsid w:val="006224E2"/>
    <w:rsid w:val="00622CCE"/>
    <w:rsid w:val="006242E4"/>
    <w:rsid w:val="00624576"/>
    <w:rsid w:val="0062592C"/>
    <w:rsid w:val="006267FA"/>
    <w:rsid w:val="00626A10"/>
    <w:rsid w:val="00626A12"/>
    <w:rsid w:val="0062773A"/>
    <w:rsid w:val="00627A12"/>
    <w:rsid w:val="006314B1"/>
    <w:rsid w:val="0063158C"/>
    <w:rsid w:val="00631754"/>
    <w:rsid w:val="00631ABD"/>
    <w:rsid w:val="00632007"/>
    <w:rsid w:val="00632BAF"/>
    <w:rsid w:val="00632D91"/>
    <w:rsid w:val="0063319D"/>
    <w:rsid w:val="00633EEC"/>
    <w:rsid w:val="00634163"/>
    <w:rsid w:val="00636418"/>
    <w:rsid w:val="006364C8"/>
    <w:rsid w:val="0063662C"/>
    <w:rsid w:val="006367C0"/>
    <w:rsid w:val="006373A8"/>
    <w:rsid w:val="0063741F"/>
    <w:rsid w:val="006375E7"/>
    <w:rsid w:val="0063771A"/>
    <w:rsid w:val="00640E8D"/>
    <w:rsid w:val="0064106B"/>
    <w:rsid w:val="00641258"/>
    <w:rsid w:val="00641667"/>
    <w:rsid w:val="00641743"/>
    <w:rsid w:val="0064204E"/>
    <w:rsid w:val="006427B8"/>
    <w:rsid w:val="00642983"/>
    <w:rsid w:val="006430C6"/>
    <w:rsid w:val="00643865"/>
    <w:rsid w:val="00644D59"/>
    <w:rsid w:val="00645538"/>
    <w:rsid w:val="00645685"/>
    <w:rsid w:val="006457EE"/>
    <w:rsid w:val="006458D8"/>
    <w:rsid w:val="00645E77"/>
    <w:rsid w:val="006466C6"/>
    <w:rsid w:val="006467AC"/>
    <w:rsid w:val="0064712D"/>
    <w:rsid w:val="00647BFF"/>
    <w:rsid w:val="00647DF1"/>
    <w:rsid w:val="00650265"/>
    <w:rsid w:val="00650AA2"/>
    <w:rsid w:val="00650B99"/>
    <w:rsid w:val="00650D04"/>
    <w:rsid w:val="00651244"/>
    <w:rsid w:val="00651BF9"/>
    <w:rsid w:val="00652BDB"/>
    <w:rsid w:val="00653632"/>
    <w:rsid w:val="00653F75"/>
    <w:rsid w:val="00654137"/>
    <w:rsid w:val="00654340"/>
    <w:rsid w:val="00654510"/>
    <w:rsid w:val="006556AE"/>
    <w:rsid w:val="00655711"/>
    <w:rsid w:val="006559EC"/>
    <w:rsid w:val="00655E61"/>
    <w:rsid w:val="00656FBF"/>
    <w:rsid w:val="00657A29"/>
    <w:rsid w:val="00657E78"/>
    <w:rsid w:val="00657FB3"/>
    <w:rsid w:val="00660A2A"/>
    <w:rsid w:val="00660B02"/>
    <w:rsid w:val="00661204"/>
    <w:rsid w:val="00661707"/>
    <w:rsid w:val="0066177F"/>
    <w:rsid w:val="006618B2"/>
    <w:rsid w:val="00661C7B"/>
    <w:rsid w:val="006620A8"/>
    <w:rsid w:val="00662254"/>
    <w:rsid w:val="006627CA"/>
    <w:rsid w:val="00664273"/>
    <w:rsid w:val="00664739"/>
    <w:rsid w:val="0066489A"/>
    <w:rsid w:val="00665263"/>
    <w:rsid w:val="006664BB"/>
    <w:rsid w:val="00666758"/>
    <w:rsid w:val="0066695B"/>
    <w:rsid w:val="00666C14"/>
    <w:rsid w:val="00666D2B"/>
    <w:rsid w:val="00666F26"/>
    <w:rsid w:val="00667099"/>
    <w:rsid w:val="00667314"/>
    <w:rsid w:val="006678A8"/>
    <w:rsid w:val="00667D1D"/>
    <w:rsid w:val="006701C0"/>
    <w:rsid w:val="00670734"/>
    <w:rsid w:val="00670A64"/>
    <w:rsid w:val="00671D89"/>
    <w:rsid w:val="00671DD5"/>
    <w:rsid w:val="006722CF"/>
    <w:rsid w:val="00673140"/>
    <w:rsid w:val="0067482A"/>
    <w:rsid w:val="00674B62"/>
    <w:rsid w:val="0067558A"/>
    <w:rsid w:val="00675C30"/>
    <w:rsid w:val="00675EFB"/>
    <w:rsid w:val="00676141"/>
    <w:rsid w:val="0067656A"/>
    <w:rsid w:val="00676B26"/>
    <w:rsid w:val="00676D37"/>
    <w:rsid w:val="006774B4"/>
    <w:rsid w:val="006776B0"/>
    <w:rsid w:val="0067788E"/>
    <w:rsid w:val="00681126"/>
    <w:rsid w:val="006815F5"/>
    <w:rsid w:val="0068202B"/>
    <w:rsid w:val="0068214C"/>
    <w:rsid w:val="006825DE"/>
    <w:rsid w:val="00682965"/>
    <w:rsid w:val="00682C48"/>
    <w:rsid w:val="006830FE"/>
    <w:rsid w:val="006836BB"/>
    <w:rsid w:val="00683924"/>
    <w:rsid w:val="00683987"/>
    <w:rsid w:val="00683E66"/>
    <w:rsid w:val="00684D1D"/>
    <w:rsid w:val="00684EF0"/>
    <w:rsid w:val="00685B6B"/>
    <w:rsid w:val="00685EA8"/>
    <w:rsid w:val="00686128"/>
    <w:rsid w:val="00687017"/>
    <w:rsid w:val="00690AE2"/>
    <w:rsid w:val="0069169B"/>
    <w:rsid w:val="00691A3C"/>
    <w:rsid w:val="00691FD1"/>
    <w:rsid w:val="00692CA1"/>
    <w:rsid w:val="00692DB8"/>
    <w:rsid w:val="00692E96"/>
    <w:rsid w:val="00693C9A"/>
    <w:rsid w:val="00695B7A"/>
    <w:rsid w:val="006961F3"/>
    <w:rsid w:val="0069657C"/>
    <w:rsid w:val="00696F97"/>
    <w:rsid w:val="00697189"/>
    <w:rsid w:val="006971DC"/>
    <w:rsid w:val="006975DD"/>
    <w:rsid w:val="006978E5"/>
    <w:rsid w:val="00697DE1"/>
    <w:rsid w:val="006A007D"/>
    <w:rsid w:val="006A0AE3"/>
    <w:rsid w:val="006A0D11"/>
    <w:rsid w:val="006A1A14"/>
    <w:rsid w:val="006A26F9"/>
    <w:rsid w:val="006A2B12"/>
    <w:rsid w:val="006A3550"/>
    <w:rsid w:val="006A3D85"/>
    <w:rsid w:val="006A3F1A"/>
    <w:rsid w:val="006A3FBB"/>
    <w:rsid w:val="006A4771"/>
    <w:rsid w:val="006A48D7"/>
    <w:rsid w:val="006A5266"/>
    <w:rsid w:val="006A537E"/>
    <w:rsid w:val="006A58A9"/>
    <w:rsid w:val="006A5B87"/>
    <w:rsid w:val="006A620B"/>
    <w:rsid w:val="006A6674"/>
    <w:rsid w:val="006A6BED"/>
    <w:rsid w:val="006A6ED2"/>
    <w:rsid w:val="006A6ED8"/>
    <w:rsid w:val="006A70A9"/>
    <w:rsid w:val="006A7126"/>
    <w:rsid w:val="006A780E"/>
    <w:rsid w:val="006A7850"/>
    <w:rsid w:val="006A7CF4"/>
    <w:rsid w:val="006A7F19"/>
    <w:rsid w:val="006A7F96"/>
    <w:rsid w:val="006B0597"/>
    <w:rsid w:val="006B0653"/>
    <w:rsid w:val="006B08B5"/>
    <w:rsid w:val="006B098E"/>
    <w:rsid w:val="006B10AA"/>
    <w:rsid w:val="006B1667"/>
    <w:rsid w:val="006B1838"/>
    <w:rsid w:val="006B184D"/>
    <w:rsid w:val="006B1D8C"/>
    <w:rsid w:val="006B25F3"/>
    <w:rsid w:val="006B2AD2"/>
    <w:rsid w:val="006B2E3E"/>
    <w:rsid w:val="006B2F54"/>
    <w:rsid w:val="006B38D8"/>
    <w:rsid w:val="006B42E2"/>
    <w:rsid w:val="006B4315"/>
    <w:rsid w:val="006B4344"/>
    <w:rsid w:val="006B4408"/>
    <w:rsid w:val="006B4BD8"/>
    <w:rsid w:val="006B507F"/>
    <w:rsid w:val="006B5740"/>
    <w:rsid w:val="006B61E6"/>
    <w:rsid w:val="006B67BD"/>
    <w:rsid w:val="006B6D45"/>
    <w:rsid w:val="006B6F83"/>
    <w:rsid w:val="006B735E"/>
    <w:rsid w:val="006C1016"/>
    <w:rsid w:val="006C10B7"/>
    <w:rsid w:val="006C1A42"/>
    <w:rsid w:val="006C1E5A"/>
    <w:rsid w:val="006C1E72"/>
    <w:rsid w:val="006C1EB2"/>
    <w:rsid w:val="006C23DC"/>
    <w:rsid w:val="006C29AC"/>
    <w:rsid w:val="006C2DCB"/>
    <w:rsid w:val="006C2F29"/>
    <w:rsid w:val="006C3503"/>
    <w:rsid w:val="006C4A7F"/>
    <w:rsid w:val="006C4CBC"/>
    <w:rsid w:val="006C4EE7"/>
    <w:rsid w:val="006C518F"/>
    <w:rsid w:val="006C5578"/>
    <w:rsid w:val="006C73B5"/>
    <w:rsid w:val="006D07BB"/>
    <w:rsid w:val="006D0850"/>
    <w:rsid w:val="006D1108"/>
    <w:rsid w:val="006D1602"/>
    <w:rsid w:val="006D1A88"/>
    <w:rsid w:val="006D1DCF"/>
    <w:rsid w:val="006D1EDC"/>
    <w:rsid w:val="006D274F"/>
    <w:rsid w:val="006D29CE"/>
    <w:rsid w:val="006D30C4"/>
    <w:rsid w:val="006D3816"/>
    <w:rsid w:val="006D4794"/>
    <w:rsid w:val="006D4862"/>
    <w:rsid w:val="006D5657"/>
    <w:rsid w:val="006D637C"/>
    <w:rsid w:val="006D6F83"/>
    <w:rsid w:val="006D7184"/>
    <w:rsid w:val="006D79D3"/>
    <w:rsid w:val="006D7DDF"/>
    <w:rsid w:val="006D7E66"/>
    <w:rsid w:val="006E0D91"/>
    <w:rsid w:val="006E0EDB"/>
    <w:rsid w:val="006E1063"/>
    <w:rsid w:val="006E1649"/>
    <w:rsid w:val="006E1B70"/>
    <w:rsid w:val="006E2DE3"/>
    <w:rsid w:val="006E3036"/>
    <w:rsid w:val="006E30B6"/>
    <w:rsid w:val="006E3772"/>
    <w:rsid w:val="006E3F82"/>
    <w:rsid w:val="006E3F96"/>
    <w:rsid w:val="006E4344"/>
    <w:rsid w:val="006E4D0D"/>
    <w:rsid w:val="006E4E1C"/>
    <w:rsid w:val="006E6179"/>
    <w:rsid w:val="006E61C5"/>
    <w:rsid w:val="006E62A9"/>
    <w:rsid w:val="006E6815"/>
    <w:rsid w:val="006F06B5"/>
    <w:rsid w:val="006F0829"/>
    <w:rsid w:val="006F0921"/>
    <w:rsid w:val="006F143B"/>
    <w:rsid w:val="006F1EB6"/>
    <w:rsid w:val="006F2021"/>
    <w:rsid w:val="006F251D"/>
    <w:rsid w:val="006F2811"/>
    <w:rsid w:val="006F41D0"/>
    <w:rsid w:val="006F4E8A"/>
    <w:rsid w:val="006F6363"/>
    <w:rsid w:val="006F6418"/>
    <w:rsid w:val="006F7470"/>
    <w:rsid w:val="006F7997"/>
    <w:rsid w:val="007008E8"/>
    <w:rsid w:val="007010EB"/>
    <w:rsid w:val="00701A2B"/>
    <w:rsid w:val="00701A80"/>
    <w:rsid w:val="00701D82"/>
    <w:rsid w:val="007021B8"/>
    <w:rsid w:val="00702C34"/>
    <w:rsid w:val="00702F62"/>
    <w:rsid w:val="00702FFE"/>
    <w:rsid w:val="007035F9"/>
    <w:rsid w:val="007036BF"/>
    <w:rsid w:val="0070384B"/>
    <w:rsid w:val="007038D2"/>
    <w:rsid w:val="00704008"/>
    <w:rsid w:val="0070420F"/>
    <w:rsid w:val="00704EB0"/>
    <w:rsid w:val="00705A91"/>
    <w:rsid w:val="00706328"/>
    <w:rsid w:val="007064C0"/>
    <w:rsid w:val="007067A1"/>
    <w:rsid w:val="007070E5"/>
    <w:rsid w:val="0071045C"/>
    <w:rsid w:val="007107F1"/>
    <w:rsid w:val="007110BB"/>
    <w:rsid w:val="00711818"/>
    <w:rsid w:val="00711A80"/>
    <w:rsid w:val="00711C66"/>
    <w:rsid w:val="007125CA"/>
    <w:rsid w:val="00712849"/>
    <w:rsid w:val="007128DF"/>
    <w:rsid w:val="00713002"/>
    <w:rsid w:val="0071397A"/>
    <w:rsid w:val="007139D3"/>
    <w:rsid w:val="00713C1D"/>
    <w:rsid w:val="00713F34"/>
    <w:rsid w:val="007140EB"/>
    <w:rsid w:val="00714201"/>
    <w:rsid w:val="007148C8"/>
    <w:rsid w:val="007150B8"/>
    <w:rsid w:val="0071546B"/>
    <w:rsid w:val="00715471"/>
    <w:rsid w:val="007154A7"/>
    <w:rsid w:val="00715FC8"/>
    <w:rsid w:val="007179A2"/>
    <w:rsid w:val="00717AC4"/>
    <w:rsid w:val="007209A5"/>
    <w:rsid w:val="0072118C"/>
    <w:rsid w:val="00722644"/>
    <w:rsid w:val="007229E2"/>
    <w:rsid w:val="00722BFF"/>
    <w:rsid w:val="0072322F"/>
    <w:rsid w:val="007234DC"/>
    <w:rsid w:val="00724381"/>
    <w:rsid w:val="007244BC"/>
    <w:rsid w:val="007245D3"/>
    <w:rsid w:val="0072511F"/>
    <w:rsid w:val="00725168"/>
    <w:rsid w:val="00725D4E"/>
    <w:rsid w:val="00725DF1"/>
    <w:rsid w:val="007265BF"/>
    <w:rsid w:val="00726D54"/>
    <w:rsid w:val="007270A8"/>
    <w:rsid w:val="00727D99"/>
    <w:rsid w:val="0073038A"/>
    <w:rsid w:val="00730A59"/>
    <w:rsid w:val="007314BD"/>
    <w:rsid w:val="00731821"/>
    <w:rsid w:val="007324A4"/>
    <w:rsid w:val="0073299A"/>
    <w:rsid w:val="00732B64"/>
    <w:rsid w:val="00732BC5"/>
    <w:rsid w:val="007330BC"/>
    <w:rsid w:val="007330EE"/>
    <w:rsid w:val="00733708"/>
    <w:rsid w:val="00733D40"/>
    <w:rsid w:val="00733F64"/>
    <w:rsid w:val="007349D6"/>
    <w:rsid w:val="00734A95"/>
    <w:rsid w:val="00734EB8"/>
    <w:rsid w:val="00735B34"/>
    <w:rsid w:val="0073647E"/>
    <w:rsid w:val="00736547"/>
    <w:rsid w:val="00736D03"/>
    <w:rsid w:val="00737F79"/>
    <w:rsid w:val="00741BBE"/>
    <w:rsid w:val="00742948"/>
    <w:rsid w:val="00742C71"/>
    <w:rsid w:val="0074347C"/>
    <w:rsid w:val="00743B39"/>
    <w:rsid w:val="0074475B"/>
    <w:rsid w:val="00744880"/>
    <w:rsid w:val="0074605E"/>
    <w:rsid w:val="007461C6"/>
    <w:rsid w:val="00746826"/>
    <w:rsid w:val="00746D25"/>
    <w:rsid w:val="00746FC6"/>
    <w:rsid w:val="00746FDF"/>
    <w:rsid w:val="00747DA6"/>
    <w:rsid w:val="00747EA5"/>
    <w:rsid w:val="00750F35"/>
    <w:rsid w:val="007515B9"/>
    <w:rsid w:val="0075204F"/>
    <w:rsid w:val="0075215E"/>
    <w:rsid w:val="00752203"/>
    <w:rsid w:val="00753146"/>
    <w:rsid w:val="007531DC"/>
    <w:rsid w:val="0075445B"/>
    <w:rsid w:val="0075478B"/>
    <w:rsid w:val="00754E12"/>
    <w:rsid w:val="0075502C"/>
    <w:rsid w:val="007557F9"/>
    <w:rsid w:val="00755D75"/>
    <w:rsid w:val="007567E7"/>
    <w:rsid w:val="00756AE7"/>
    <w:rsid w:val="00756C63"/>
    <w:rsid w:val="00757471"/>
    <w:rsid w:val="007574FB"/>
    <w:rsid w:val="0076025A"/>
    <w:rsid w:val="00760508"/>
    <w:rsid w:val="00760C63"/>
    <w:rsid w:val="00760C73"/>
    <w:rsid w:val="00760D34"/>
    <w:rsid w:val="00761050"/>
    <w:rsid w:val="00761279"/>
    <w:rsid w:val="00761C53"/>
    <w:rsid w:val="00762391"/>
    <w:rsid w:val="00762B75"/>
    <w:rsid w:val="00763170"/>
    <w:rsid w:val="0076376A"/>
    <w:rsid w:val="0076421C"/>
    <w:rsid w:val="007652CB"/>
    <w:rsid w:val="00766180"/>
    <w:rsid w:val="007666EB"/>
    <w:rsid w:val="007673B7"/>
    <w:rsid w:val="0076751A"/>
    <w:rsid w:val="00767B79"/>
    <w:rsid w:val="00767CB7"/>
    <w:rsid w:val="00767D76"/>
    <w:rsid w:val="00771139"/>
    <w:rsid w:val="0077152A"/>
    <w:rsid w:val="00772407"/>
    <w:rsid w:val="0077269F"/>
    <w:rsid w:val="007727E9"/>
    <w:rsid w:val="00772E9B"/>
    <w:rsid w:val="007744E0"/>
    <w:rsid w:val="00774515"/>
    <w:rsid w:val="00774780"/>
    <w:rsid w:val="00775510"/>
    <w:rsid w:val="007759F6"/>
    <w:rsid w:val="00775FAD"/>
    <w:rsid w:val="007761CC"/>
    <w:rsid w:val="00776510"/>
    <w:rsid w:val="00776D30"/>
    <w:rsid w:val="00776F83"/>
    <w:rsid w:val="0077756B"/>
    <w:rsid w:val="007776AB"/>
    <w:rsid w:val="00777C47"/>
    <w:rsid w:val="00777D17"/>
    <w:rsid w:val="00777DF9"/>
    <w:rsid w:val="00777F42"/>
    <w:rsid w:val="007807A4"/>
    <w:rsid w:val="00780E9B"/>
    <w:rsid w:val="0078152F"/>
    <w:rsid w:val="00781822"/>
    <w:rsid w:val="00781D4F"/>
    <w:rsid w:val="00781D62"/>
    <w:rsid w:val="0078217F"/>
    <w:rsid w:val="007822BD"/>
    <w:rsid w:val="0078244C"/>
    <w:rsid w:val="007824E1"/>
    <w:rsid w:val="00782C7A"/>
    <w:rsid w:val="00783070"/>
    <w:rsid w:val="00783D70"/>
    <w:rsid w:val="00784375"/>
    <w:rsid w:val="00784924"/>
    <w:rsid w:val="0078547B"/>
    <w:rsid w:val="00785542"/>
    <w:rsid w:val="0078693D"/>
    <w:rsid w:val="00786BA3"/>
    <w:rsid w:val="00786CC6"/>
    <w:rsid w:val="00791641"/>
    <w:rsid w:val="00791984"/>
    <w:rsid w:val="00791C4E"/>
    <w:rsid w:val="00791C4F"/>
    <w:rsid w:val="00792164"/>
    <w:rsid w:val="007929C9"/>
    <w:rsid w:val="007934E6"/>
    <w:rsid w:val="00793696"/>
    <w:rsid w:val="0079383C"/>
    <w:rsid w:val="00793A66"/>
    <w:rsid w:val="00794A07"/>
    <w:rsid w:val="00794E6B"/>
    <w:rsid w:val="007954EA"/>
    <w:rsid w:val="00795830"/>
    <w:rsid w:val="00795ED1"/>
    <w:rsid w:val="00796C26"/>
    <w:rsid w:val="00796E72"/>
    <w:rsid w:val="007977F1"/>
    <w:rsid w:val="00797D88"/>
    <w:rsid w:val="007A0518"/>
    <w:rsid w:val="007A0605"/>
    <w:rsid w:val="007A10A7"/>
    <w:rsid w:val="007A1618"/>
    <w:rsid w:val="007A19D7"/>
    <w:rsid w:val="007A1A96"/>
    <w:rsid w:val="007A1E95"/>
    <w:rsid w:val="007A2748"/>
    <w:rsid w:val="007A2C43"/>
    <w:rsid w:val="007A34F8"/>
    <w:rsid w:val="007A3E4F"/>
    <w:rsid w:val="007A3EBD"/>
    <w:rsid w:val="007A4192"/>
    <w:rsid w:val="007A4743"/>
    <w:rsid w:val="007A4745"/>
    <w:rsid w:val="007A4DCE"/>
    <w:rsid w:val="007A5001"/>
    <w:rsid w:val="007A53EA"/>
    <w:rsid w:val="007A5BC8"/>
    <w:rsid w:val="007A6166"/>
    <w:rsid w:val="007A6298"/>
    <w:rsid w:val="007A6407"/>
    <w:rsid w:val="007A64B1"/>
    <w:rsid w:val="007A6924"/>
    <w:rsid w:val="007A7527"/>
    <w:rsid w:val="007A7738"/>
    <w:rsid w:val="007A7783"/>
    <w:rsid w:val="007A7B13"/>
    <w:rsid w:val="007B03B8"/>
    <w:rsid w:val="007B1B08"/>
    <w:rsid w:val="007B21AA"/>
    <w:rsid w:val="007B2295"/>
    <w:rsid w:val="007B266C"/>
    <w:rsid w:val="007B2936"/>
    <w:rsid w:val="007B2B32"/>
    <w:rsid w:val="007B31C4"/>
    <w:rsid w:val="007B3EA9"/>
    <w:rsid w:val="007B3EF9"/>
    <w:rsid w:val="007B4439"/>
    <w:rsid w:val="007B4885"/>
    <w:rsid w:val="007B5A17"/>
    <w:rsid w:val="007B5C71"/>
    <w:rsid w:val="007B656D"/>
    <w:rsid w:val="007B6A0E"/>
    <w:rsid w:val="007B6DC0"/>
    <w:rsid w:val="007B703F"/>
    <w:rsid w:val="007B71ED"/>
    <w:rsid w:val="007B7328"/>
    <w:rsid w:val="007C049A"/>
    <w:rsid w:val="007C0D9E"/>
    <w:rsid w:val="007C1016"/>
    <w:rsid w:val="007C1026"/>
    <w:rsid w:val="007C17CE"/>
    <w:rsid w:val="007C2250"/>
    <w:rsid w:val="007C24D3"/>
    <w:rsid w:val="007C2E98"/>
    <w:rsid w:val="007C334E"/>
    <w:rsid w:val="007C389C"/>
    <w:rsid w:val="007C3A1A"/>
    <w:rsid w:val="007C3B70"/>
    <w:rsid w:val="007C482B"/>
    <w:rsid w:val="007C484D"/>
    <w:rsid w:val="007C4A1E"/>
    <w:rsid w:val="007C4ECF"/>
    <w:rsid w:val="007C52C5"/>
    <w:rsid w:val="007C6BBE"/>
    <w:rsid w:val="007C732D"/>
    <w:rsid w:val="007C7F40"/>
    <w:rsid w:val="007D0065"/>
    <w:rsid w:val="007D044F"/>
    <w:rsid w:val="007D0B54"/>
    <w:rsid w:val="007D0C40"/>
    <w:rsid w:val="007D13A7"/>
    <w:rsid w:val="007D168B"/>
    <w:rsid w:val="007D191F"/>
    <w:rsid w:val="007D3445"/>
    <w:rsid w:val="007D3A3A"/>
    <w:rsid w:val="007D3FDC"/>
    <w:rsid w:val="007D3FF6"/>
    <w:rsid w:val="007D4212"/>
    <w:rsid w:val="007D42AF"/>
    <w:rsid w:val="007D4AD0"/>
    <w:rsid w:val="007D4BD0"/>
    <w:rsid w:val="007D4D35"/>
    <w:rsid w:val="007D5551"/>
    <w:rsid w:val="007D6130"/>
    <w:rsid w:val="007D6259"/>
    <w:rsid w:val="007D6658"/>
    <w:rsid w:val="007D67F0"/>
    <w:rsid w:val="007D7576"/>
    <w:rsid w:val="007D7660"/>
    <w:rsid w:val="007E01BF"/>
    <w:rsid w:val="007E0ACE"/>
    <w:rsid w:val="007E28F6"/>
    <w:rsid w:val="007E2D87"/>
    <w:rsid w:val="007E2F63"/>
    <w:rsid w:val="007E34DF"/>
    <w:rsid w:val="007E3768"/>
    <w:rsid w:val="007E3F6A"/>
    <w:rsid w:val="007E4206"/>
    <w:rsid w:val="007E43EB"/>
    <w:rsid w:val="007E496E"/>
    <w:rsid w:val="007E4D14"/>
    <w:rsid w:val="007E4DB6"/>
    <w:rsid w:val="007E50CD"/>
    <w:rsid w:val="007E51FE"/>
    <w:rsid w:val="007E5345"/>
    <w:rsid w:val="007E53B3"/>
    <w:rsid w:val="007E5A6F"/>
    <w:rsid w:val="007E6931"/>
    <w:rsid w:val="007E69FB"/>
    <w:rsid w:val="007E79DC"/>
    <w:rsid w:val="007F0DC9"/>
    <w:rsid w:val="007F2C72"/>
    <w:rsid w:val="007F2F60"/>
    <w:rsid w:val="007F2F76"/>
    <w:rsid w:val="007F3478"/>
    <w:rsid w:val="007F361C"/>
    <w:rsid w:val="007F3AFC"/>
    <w:rsid w:val="007F3C1F"/>
    <w:rsid w:val="007F426C"/>
    <w:rsid w:val="007F4D58"/>
    <w:rsid w:val="007F5506"/>
    <w:rsid w:val="007F6400"/>
    <w:rsid w:val="007F69DF"/>
    <w:rsid w:val="007F70FE"/>
    <w:rsid w:val="007F7597"/>
    <w:rsid w:val="007F76F8"/>
    <w:rsid w:val="007F78AB"/>
    <w:rsid w:val="00800369"/>
    <w:rsid w:val="0080054C"/>
    <w:rsid w:val="008005B2"/>
    <w:rsid w:val="008005D6"/>
    <w:rsid w:val="00800AE1"/>
    <w:rsid w:val="00800B30"/>
    <w:rsid w:val="00800BA9"/>
    <w:rsid w:val="00800C80"/>
    <w:rsid w:val="00800E91"/>
    <w:rsid w:val="008015B9"/>
    <w:rsid w:val="00801CF1"/>
    <w:rsid w:val="008026B4"/>
    <w:rsid w:val="00802719"/>
    <w:rsid w:val="00802BDB"/>
    <w:rsid w:val="008031C6"/>
    <w:rsid w:val="00803595"/>
    <w:rsid w:val="0080395A"/>
    <w:rsid w:val="008044A1"/>
    <w:rsid w:val="00804D94"/>
    <w:rsid w:val="0080551F"/>
    <w:rsid w:val="00805A26"/>
    <w:rsid w:val="00805B7D"/>
    <w:rsid w:val="00806177"/>
    <w:rsid w:val="008061E7"/>
    <w:rsid w:val="0080690F"/>
    <w:rsid w:val="00807969"/>
    <w:rsid w:val="00807B86"/>
    <w:rsid w:val="008100DD"/>
    <w:rsid w:val="00810B4F"/>
    <w:rsid w:val="00811111"/>
    <w:rsid w:val="008117CC"/>
    <w:rsid w:val="00811E3D"/>
    <w:rsid w:val="0081262D"/>
    <w:rsid w:val="008128E5"/>
    <w:rsid w:val="00812FFC"/>
    <w:rsid w:val="00814BD6"/>
    <w:rsid w:val="00814D0D"/>
    <w:rsid w:val="00814E84"/>
    <w:rsid w:val="00815DBC"/>
    <w:rsid w:val="0081701E"/>
    <w:rsid w:val="008173A1"/>
    <w:rsid w:val="00817960"/>
    <w:rsid w:val="0082186A"/>
    <w:rsid w:val="00822462"/>
    <w:rsid w:val="008226F3"/>
    <w:rsid w:val="00823B80"/>
    <w:rsid w:val="00823D69"/>
    <w:rsid w:val="00823F78"/>
    <w:rsid w:val="008242B8"/>
    <w:rsid w:val="00824633"/>
    <w:rsid w:val="0082613C"/>
    <w:rsid w:val="008263C0"/>
    <w:rsid w:val="0082678B"/>
    <w:rsid w:val="0082777D"/>
    <w:rsid w:val="00827856"/>
    <w:rsid w:val="00827D3D"/>
    <w:rsid w:val="0083006E"/>
    <w:rsid w:val="008301BF"/>
    <w:rsid w:val="00830616"/>
    <w:rsid w:val="00830BA4"/>
    <w:rsid w:val="008313FF"/>
    <w:rsid w:val="008321EE"/>
    <w:rsid w:val="008327DF"/>
    <w:rsid w:val="00833F02"/>
    <w:rsid w:val="00833FDF"/>
    <w:rsid w:val="008345DC"/>
    <w:rsid w:val="00834BA1"/>
    <w:rsid w:val="0083505C"/>
    <w:rsid w:val="008351E0"/>
    <w:rsid w:val="008358DB"/>
    <w:rsid w:val="0083659B"/>
    <w:rsid w:val="008366D6"/>
    <w:rsid w:val="00836BD1"/>
    <w:rsid w:val="0083703A"/>
    <w:rsid w:val="00837B04"/>
    <w:rsid w:val="00837BBD"/>
    <w:rsid w:val="008406C7"/>
    <w:rsid w:val="008406F9"/>
    <w:rsid w:val="0084086D"/>
    <w:rsid w:val="008408C1"/>
    <w:rsid w:val="00841C94"/>
    <w:rsid w:val="00841C9D"/>
    <w:rsid w:val="00842166"/>
    <w:rsid w:val="00842BCD"/>
    <w:rsid w:val="008430B3"/>
    <w:rsid w:val="008436D0"/>
    <w:rsid w:val="00843BBD"/>
    <w:rsid w:val="00843C69"/>
    <w:rsid w:val="0084437B"/>
    <w:rsid w:val="00844414"/>
    <w:rsid w:val="0084490F"/>
    <w:rsid w:val="00845041"/>
    <w:rsid w:val="008465AC"/>
    <w:rsid w:val="00846860"/>
    <w:rsid w:val="00846A49"/>
    <w:rsid w:val="00847A01"/>
    <w:rsid w:val="00847CEF"/>
    <w:rsid w:val="0085007D"/>
    <w:rsid w:val="008502EA"/>
    <w:rsid w:val="00850599"/>
    <w:rsid w:val="00850BEB"/>
    <w:rsid w:val="00851438"/>
    <w:rsid w:val="00851819"/>
    <w:rsid w:val="008518BD"/>
    <w:rsid w:val="00851A42"/>
    <w:rsid w:val="0085367B"/>
    <w:rsid w:val="00853D49"/>
    <w:rsid w:val="00853D54"/>
    <w:rsid w:val="008542FD"/>
    <w:rsid w:val="00854745"/>
    <w:rsid w:val="008547AB"/>
    <w:rsid w:val="008547C0"/>
    <w:rsid w:val="00854FD1"/>
    <w:rsid w:val="008552B8"/>
    <w:rsid w:val="00855C7D"/>
    <w:rsid w:val="00856855"/>
    <w:rsid w:val="0085768C"/>
    <w:rsid w:val="00857F86"/>
    <w:rsid w:val="00860A6D"/>
    <w:rsid w:val="00860CD6"/>
    <w:rsid w:val="00860E68"/>
    <w:rsid w:val="00860FB7"/>
    <w:rsid w:val="0086102D"/>
    <w:rsid w:val="00861093"/>
    <w:rsid w:val="00861421"/>
    <w:rsid w:val="008624A2"/>
    <w:rsid w:val="00862AC8"/>
    <w:rsid w:val="00863201"/>
    <w:rsid w:val="00863FB6"/>
    <w:rsid w:val="00864532"/>
    <w:rsid w:val="008648AD"/>
    <w:rsid w:val="00864940"/>
    <w:rsid w:val="008650FB"/>
    <w:rsid w:val="008655E7"/>
    <w:rsid w:val="00865F1D"/>
    <w:rsid w:val="00867361"/>
    <w:rsid w:val="0086751A"/>
    <w:rsid w:val="00867B4F"/>
    <w:rsid w:val="00867BAA"/>
    <w:rsid w:val="00871417"/>
    <w:rsid w:val="00871576"/>
    <w:rsid w:val="00871AC2"/>
    <w:rsid w:val="00872B3E"/>
    <w:rsid w:val="00872F6A"/>
    <w:rsid w:val="0087318B"/>
    <w:rsid w:val="00873FD8"/>
    <w:rsid w:val="00874621"/>
    <w:rsid w:val="00874764"/>
    <w:rsid w:val="00874948"/>
    <w:rsid w:val="00874CFF"/>
    <w:rsid w:val="008752DF"/>
    <w:rsid w:val="008768FD"/>
    <w:rsid w:val="008777EF"/>
    <w:rsid w:val="00877AF0"/>
    <w:rsid w:val="008806ED"/>
    <w:rsid w:val="00880809"/>
    <w:rsid w:val="00880A69"/>
    <w:rsid w:val="00880B24"/>
    <w:rsid w:val="008810B0"/>
    <w:rsid w:val="00881541"/>
    <w:rsid w:val="00882376"/>
    <w:rsid w:val="00883713"/>
    <w:rsid w:val="00883838"/>
    <w:rsid w:val="00883BF4"/>
    <w:rsid w:val="00883CB6"/>
    <w:rsid w:val="00884659"/>
    <w:rsid w:val="008851CB"/>
    <w:rsid w:val="00885754"/>
    <w:rsid w:val="0088625A"/>
    <w:rsid w:val="0088667B"/>
    <w:rsid w:val="0088670E"/>
    <w:rsid w:val="00886DCA"/>
    <w:rsid w:val="008873F3"/>
    <w:rsid w:val="008905A3"/>
    <w:rsid w:val="0089061C"/>
    <w:rsid w:val="00890673"/>
    <w:rsid w:val="00891BF4"/>
    <w:rsid w:val="00892779"/>
    <w:rsid w:val="008936F8"/>
    <w:rsid w:val="00893972"/>
    <w:rsid w:val="00893A17"/>
    <w:rsid w:val="00893D89"/>
    <w:rsid w:val="00894E94"/>
    <w:rsid w:val="008952A9"/>
    <w:rsid w:val="00895617"/>
    <w:rsid w:val="00895E1A"/>
    <w:rsid w:val="00896649"/>
    <w:rsid w:val="008A16AD"/>
    <w:rsid w:val="008A1FC8"/>
    <w:rsid w:val="008A32F3"/>
    <w:rsid w:val="008A3351"/>
    <w:rsid w:val="008A3A1B"/>
    <w:rsid w:val="008A3B2E"/>
    <w:rsid w:val="008A4B85"/>
    <w:rsid w:val="008A4FE7"/>
    <w:rsid w:val="008A62EE"/>
    <w:rsid w:val="008A755E"/>
    <w:rsid w:val="008A75A5"/>
    <w:rsid w:val="008A7A22"/>
    <w:rsid w:val="008B0054"/>
    <w:rsid w:val="008B082E"/>
    <w:rsid w:val="008B094E"/>
    <w:rsid w:val="008B124A"/>
    <w:rsid w:val="008B1520"/>
    <w:rsid w:val="008B17FE"/>
    <w:rsid w:val="008B2993"/>
    <w:rsid w:val="008B2B20"/>
    <w:rsid w:val="008B3E1B"/>
    <w:rsid w:val="008B55C9"/>
    <w:rsid w:val="008B5C09"/>
    <w:rsid w:val="008B5E20"/>
    <w:rsid w:val="008B6D02"/>
    <w:rsid w:val="008C006F"/>
    <w:rsid w:val="008C05C5"/>
    <w:rsid w:val="008C0682"/>
    <w:rsid w:val="008C06F5"/>
    <w:rsid w:val="008C097D"/>
    <w:rsid w:val="008C09A4"/>
    <w:rsid w:val="008C0E86"/>
    <w:rsid w:val="008C15CC"/>
    <w:rsid w:val="008C1821"/>
    <w:rsid w:val="008C3D05"/>
    <w:rsid w:val="008C4042"/>
    <w:rsid w:val="008C4948"/>
    <w:rsid w:val="008C60EF"/>
    <w:rsid w:val="008C624F"/>
    <w:rsid w:val="008C640C"/>
    <w:rsid w:val="008C6A1F"/>
    <w:rsid w:val="008C712F"/>
    <w:rsid w:val="008C79D5"/>
    <w:rsid w:val="008C7B79"/>
    <w:rsid w:val="008C7C24"/>
    <w:rsid w:val="008D0617"/>
    <w:rsid w:val="008D0986"/>
    <w:rsid w:val="008D193C"/>
    <w:rsid w:val="008D2313"/>
    <w:rsid w:val="008D2496"/>
    <w:rsid w:val="008D2A49"/>
    <w:rsid w:val="008D2F31"/>
    <w:rsid w:val="008D3278"/>
    <w:rsid w:val="008D357B"/>
    <w:rsid w:val="008D3606"/>
    <w:rsid w:val="008D36DF"/>
    <w:rsid w:val="008D3C3C"/>
    <w:rsid w:val="008D41A4"/>
    <w:rsid w:val="008D4757"/>
    <w:rsid w:val="008D5091"/>
    <w:rsid w:val="008D51EF"/>
    <w:rsid w:val="008D572F"/>
    <w:rsid w:val="008D5E34"/>
    <w:rsid w:val="008D5F32"/>
    <w:rsid w:val="008D6ADF"/>
    <w:rsid w:val="008D6E21"/>
    <w:rsid w:val="008D77E3"/>
    <w:rsid w:val="008D789A"/>
    <w:rsid w:val="008D7A8D"/>
    <w:rsid w:val="008E096A"/>
    <w:rsid w:val="008E0A15"/>
    <w:rsid w:val="008E0B8D"/>
    <w:rsid w:val="008E1C99"/>
    <w:rsid w:val="008E2340"/>
    <w:rsid w:val="008E248B"/>
    <w:rsid w:val="008E36E9"/>
    <w:rsid w:val="008E3963"/>
    <w:rsid w:val="008E3A9C"/>
    <w:rsid w:val="008E3BB1"/>
    <w:rsid w:val="008E3EEA"/>
    <w:rsid w:val="008E49E7"/>
    <w:rsid w:val="008E4A7C"/>
    <w:rsid w:val="008E4D2B"/>
    <w:rsid w:val="008E5245"/>
    <w:rsid w:val="008E545F"/>
    <w:rsid w:val="008E5592"/>
    <w:rsid w:val="008E615F"/>
    <w:rsid w:val="008E6409"/>
    <w:rsid w:val="008E66E2"/>
    <w:rsid w:val="008E7036"/>
    <w:rsid w:val="008E7915"/>
    <w:rsid w:val="008F08FD"/>
    <w:rsid w:val="008F0BD9"/>
    <w:rsid w:val="008F11D1"/>
    <w:rsid w:val="008F1A8D"/>
    <w:rsid w:val="008F1E02"/>
    <w:rsid w:val="008F1FCE"/>
    <w:rsid w:val="008F22BC"/>
    <w:rsid w:val="008F231E"/>
    <w:rsid w:val="008F269B"/>
    <w:rsid w:val="008F2DCA"/>
    <w:rsid w:val="008F390E"/>
    <w:rsid w:val="008F3E44"/>
    <w:rsid w:val="008F4287"/>
    <w:rsid w:val="008F42F4"/>
    <w:rsid w:val="008F43D9"/>
    <w:rsid w:val="008F4CB8"/>
    <w:rsid w:val="008F4FCA"/>
    <w:rsid w:val="008F5538"/>
    <w:rsid w:val="008F6152"/>
    <w:rsid w:val="008F6379"/>
    <w:rsid w:val="008F6617"/>
    <w:rsid w:val="008F73DD"/>
    <w:rsid w:val="008F7A34"/>
    <w:rsid w:val="008F7E55"/>
    <w:rsid w:val="009007F5"/>
    <w:rsid w:val="00900C56"/>
    <w:rsid w:val="0090127B"/>
    <w:rsid w:val="00901B38"/>
    <w:rsid w:val="00902E5D"/>
    <w:rsid w:val="00903194"/>
    <w:rsid w:val="009049AD"/>
    <w:rsid w:val="00904D70"/>
    <w:rsid w:val="00904E65"/>
    <w:rsid w:val="0090561C"/>
    <w:rsid w:val="00905E51"/>
    <w:rsid w:val="00905EAD"/>
    <w:rsid w:val="009069E2"/>
    <w:rsid w:val="00906FDE"/>
    <w:rsid w:val="00906FE1"/>
    <w:rsid w:val="00907237"/>
    <w:rsid w:val="0090736D"/>
    <w:rsid w:val="00907541"/>
    <w:rsid w:val="009076AD"/>
    <w:rsid w:val="00907B71"/>
    <w:rsid w:val="009109E5"/>
    <w:rsid w:val="00910F04"/>
    <w:rsid w:val="009111C6"/>
    <w:rsid w:val="00911553"/>
    <w:rsid w:val="00911900"/>
    <w:rsid w:val="0091297C"/>
    <w:rsid w:val="0091314D"/>
    <w:rsid w:val="009139F3"/>
    <w:rsid w:val="009148D4"/>
    <w:rsid w:val="00915FFB"/>
    <w:rsid w:val="00917005"/>
    <w:rsid w:val="00917206"/>
    <w:rsid w:val="00917242"/>
    <w:rsid w:val="009172E1"/>
    <w:rsid w:val="00917D3E"/>
    <w:rsid w:val="00920725"/>
    <w:rsid w:val="009209D9"/>
    <w:rsid w:val="00920DBB"/>
    <w:rsid w:val="0092106B"/>
    <w:rsid w:val="009211ED"/>
    <w:rsid w:val="0092144B"/>
    <w:rsid w:val="00922187"/>
    <w:rsid w:val="00922725"/>
    <w:rsid w:val="00922FFD"/>
    <w:rsid w:val="00923236"/>
    <w:rsid w:val="0092436A"/>
    <w:rsid w:val="009244D6"/>
    <w:rsid w:val="00924767"/>
    <w:rsid w:val="00924E87"/>
    <w:rsid w:val="00925DD0"/>
    <w:rsid w:val="0092617E"/>
    <w:rsid w:val="009273EF"/>
    <w:rsid w:val="009274BD"/>
    <w:rsid w:val="009275DF"/>
    <w:rsid w:val="00927FC0"/>
    <w:rsid w:val="0093046D"/>
    <w:rsid w:val="0093071B"/>
    <w:rsid w:val="00930DAF"/>
    <w:rsid w:val="009310B9"/>
    <w:rsid w:val="009313DF"/>
    <w:rsid w:val="00931E22"/>
    <w:rsid w:val="00931F33"/>
    <w:rsid w:val="009334D4"/>
    <w:rsid w:val="0093361C"/>
    <w:rsid w:val="009336F4"/>
    <w:rsid w:val="00933963"/>
    <w:rsid w:val="00933D03"/>
    <w:rsid w:val="009344FA"/>
    <w:rsid w:val="009346B3"/>
    <w:rsid w:val="009352C0"/>
    <w:rsid w:val="009357ED"/>
    <w:rsid w:val="00935D9D"/>
    <w:rsid w:val="009364EA"/>
    <w:rsid w:val="009365F5"/>
    <w:rsid w:val="00936E31"/>
    <w:rsid w:val="00937B84"/>
    <w:rsid w:val="00937D21"/>
    <w:rsid w:val="00940289"/>
    <w:rsid w:val="00940299"/>
    <w:rsid w:val="009406A5"/>
    <w:rsid w:val="00940C64"/>
    <w:rsid w:val="00940DF6"/>
    <w:rsid w:val="0094127C"/>
    <w:rsid w:val="00941293"/>
    <w:rsid w:val="009412BF"/>
    <w:rsid w:val="009413B7"/>
    <w:rsid w:val="00941419"/>
    <w:rsid w:val="00941648"/>
    <w:rsid w:val="009418D7"/>
    <w:rsid w:val="00941CE2"/>
    <w:rsid w:val="00942879"/>
    <w:rsid w:val="00942CFF"/>
    <w:rsid w:val="00944852"/>
    <w:rsid w:val="00944D61"/>
    <w:rsid w:val="00945709"/>
    <w:rsid w:val="00945722"/>
    <w:rsid w:val="00945C55"/>
    <w:rsid w:val="00945CDD"/>
    <w:rsid w:val="00946A2E"/>
    <w:rsid w:val="00947C75"/>
    <w:rsid w:val="00947FB5"/>
    <w:rsid w:val="009508CA"/>
    <w:rsid w:val="009510F5"/>
    <w:rsid w:val="00951595"/>
    <w:rsid w:val="00951F0F"/>
    <w:rsid w:val="009520E3"/>
    <w:rsid w:val="00952243"/>
    <w:rsid w:val="00953186"/>
    <w:rsid w:val="009533FB"/>
    <w:rsid w:val="009536AC"/>
    <w:rsid w:val="00954C3D"/>
    <w:rsid w:val="00954DA7"/>
    <w:rsid w:val="00955380"/>
    <w:rsid w:val="00955E41"/>
    <w:rsid w:val="00956C23"/>
    <w:rsid w:val="00957011"/>
    <w:rsid w:val="00957148"/>
    <w:rsid w:val="009606EE"/>
    <w:rsid w:val="009610A0"/>
    <w:rsid w:val="0096128C"/>
    <w:rsid w:val="00961B20"/>
    <w:rsid w:val="00962021"/>
    <w:rsid w:val="009627BF"/>
    <w:rsid w:val="00962A54"/>
    <w:rsid w:val="009644BA"/>
    <w:rsid w:val="009648F7"/>
    <w:rsid w:val="00964B04"/>
    <w:rsid w:val="00965429"/>
    <w:rsid w:val="009655BD"/>
    <w:rsid w:val="00965EDD"/>
    <w:rsid w:val="00966E38"/>
    <w:rsid w:val="00970BB4"/>
    <w:rsid w:val="0097184C"/>
    <w:rsid w:val="00971D3F"/>
    <w:rsid w:val="00971F84"/>
    <w:rsid w:val="00972B22"/>
    <w:rsid w:val="00972EA0"/>
    <w:rsid w:val="00973455"/>
    <w:rsid w:val="0097383C"/>
    <w:rsid w:val="00973C33"/>
    <w:rsid w:val="00974C5B"/>
    <w:rsid w:val="0097508D"/>
    <w:rsid w:val="0097531E"/>
    <w:rsid w:val="0097595D"/>
    <w:rsid w:val="009761B7"/>
    <w:rsid w:val="00976A3D"/>
    <w:rsid w:val="00977D12"/>
    <w:rsid w:val="00977FE9"/>
    <w:rsid w:val="0098002A"/>
    <w:rsid w:val="009809F2"/>
    <w:rsid w:val="00980B44"/>
    <w:rsid w:val="009812C2"/>
    <w:rsid w:val="00981DF8"/>
    <w:rsid w:val="00981FF4"/>
    <w:rsid w:val="00982273"/>
    <w:rsid w:val="009823FD"/>
    <w:rsid w:val="00982AFF"/>
    <w:rsid w:val="009832B6"/>
    <w:rsid w:val="009835DE"/>
    <w:rsid w:val="009835E0"/>
    <w:rsid w:val="009835EF"/>
    <w:rsid w:val="009836D3"/>
    <w:rsid w:val="0098410B"/>
    <w:rsid w:val="00984BD1"/>
    <w:rsid w:val="009854D4"/>
    <w:rsid w:val="009859CF"/>
    <w:rsid w:val="00985A28"/>
    <w:rsid w:val="00986806"/>
    <w:rsid w:val="00987092"/>
    <w:rsid w:val="00987B9D"/>
    <w:rsid w:val="00990A2B"/>
    <w:rsid w:val="00991F56"/>
    <w:rsid w:val="00992186"/>
    <w:rsid w:val="009926DE"/>
    <w:rsid w:val="00993E5E"/>
    <w:rsid w:val="009946F8"/>
    <w:rsid w:val="00994AD4"/>
    <w:rsid w:val="0099574A"/>
    <w:rsid w:val="00995935"/>
    <w:rsid w:val="00995D59"/>
    <w:rsid w:val="00996673"/>
    <w:rsid w:val="00996AFA"/>
    <w:rsid w:val="00996E80"/>
    <w:rsid w:val="0099735D"/>
    <w:rsid w:val="009977ED"/>
    <w:rsid w:val="009A05BA"/>
    <w:rsid w:val="009A0FAA"/>
    <w:rsid w:val="009A158B"/>
    <w:rsid w:val="009A1B3E"/>
    <w:rsid w:val="009A1BB5"/>
    <w:rsid w:val="009A1E54"/>
    <w:rsid w:val="009A23E6"/>
    <w:rsid w:val="009A2CB3"/>
    <w:rsid w:val="009A327D"/>
    <w:rsid w:val="009A34E0"/>
    <w:rsid w:val="009A35D5"/>
    <w:rsid w:val="009A42B6"/>
    <w:rsid w:val="009A4C04"/>
    <w:rsid w:val="009A4DD6"/>
    <w:rsid w:val="009A4F68"/>
    <w:rsid w:val="009A571B"/>
    <w:rsid w:val="009A5B63"/>
    <w:rsid w:val="009A649D"/>
    <w:rsid w:val="009A6909"/>
    <w:rsid w:val="009A6B79"/>
    <w:rsid w:val="009A6EDA"/>
    <w:rsid w:val="009A7150"/>
    <w:rsid w:val="009A72D6"/>
    <w:rsid w:val="009B0397"/>
    <w:rsid w:val="009B0623"/>
    <w:rsid w:val="009B065D"/>
    <w:rsid w:val="009B0DDC"/>
    <w:rsid w:val="009B0DE9"/>
    <w:rsid w:val="009B19F0"/>
    <w:rsid w:val="009B2350"/>
    <w:rsid w:val="009B264F"/>
    <w:rsid w:val="009B2C00"/>
    <w:rsid w:val="009B3032"/>
    <w:rsid w:val="009B3108"/>
    <w:rsid w:val="009B3F52"/>
    <w:rsid w:val="009B4D1F"/>
    <w:rsid w:val="009B5305"/>
    <w:rsid w:val="009B5749"/>
    <w:rsid w:val="009B5C8F"/>
    <w:rsid w:val="009B6497"/>
    <w:rsid w:val="009B678C"/>
    <w:rsid w:val="009B6A06"/>
    <w:rsid w:val="009B7DD0"/>
    <w:rsid w:val="009B7F86"/>
    <w:rsid w:val="009C081B"/>
    <w:rsid w:val="009C1AA8"/>
    <w:rsid w:val="009C22BA"/>
    <w:rsid w:val="009C2BC3"/>
    <w:rsid w:val="009C369E"/>
    <w:rsid w:val="009C3993"/>
    <w:rsid w:val="009C3F59"/>
    <w:rsid w:val="009C46C1"/>
    <w:rsid w:val="009C4CEF"/>
    <w:rsid w:val="009C50FB"/>
    <w:rsid w:val="009C58E4"/>
    <w:rsid w:val="009C595A"/>
    <w:rsid w:val="009C604F"/>
    <w:rsid w:val="009C6D92"/>
    <w:rsid w:val="009C7165"/>
    <w:rsid w:val="009C7716"/>
    <w:rsid w:val="009C7884"/>
    <w:rsid w:val="009C7B5E"/>
    <w:rsid w:val="009D1051"/>
    <w:rsid w:val="009D10FB"/>
    <w:rsid w:val="009D1B8E"/>
    <w:rsid w:val="009D1DDA"/>
    <w:rsid w:val="009D1E54"/>
    <w:rsid w:val="009D22FF"/>
    <w:rsid w:val="009D32D0"/>
    <w:rsid w:val="009D3BF4"/>
    <w:rsid w:val="009D3C18"/>
    <w:rsid w:val="009D3EC4"/>
    <w:rsid w:val="009D46C7"/>
    <w:rsid w:val="009D4C13"/>
    <w:rsid w:val="009D5200"/>
    <w:rsid w:val="009D53C0"/>
    <w:rsid w:val="009D594C"/>
    <w:rsid w:val="009D5C3F"/>
    <w:rsid w:val="009D5C6D"/>
    <w:rsid w:val="009D5DCF"/>
    <w:rsid w:val="009D5E8D"/>
    <w:rsid w:val="009D6458"/>
    <w:rsid w:val="009D666D"/>
    <w:rsid w:val="009D6ABF"/>
    <w:rsid w:val="009D7378"/>
    <w:rsid w:val="009D7718"/>
    <w:rsid w:val="009D7747"/>
    <w:rsid w:val="009D7B28"/>
    <w:rsid w:val="009E03B5"/>
    <w:rsid w:val="009E0474"/>
    <w:rsid w:val="009E0859"/>
    <w:rsid w:val="009E0ECC"/>
    <w:rsid w:val="009E1045"/>
    <w:rsid w:val="009E14DF"/>
    <w:rsid w:val="009E158D"/>
    <w:rsid w:val="009E20E5"/>
    <w:rsid w:val="009E3D4C"/>
    <w:rsid w:val="009E44FF"/>
    <w:rsid w:val="009E548A"/>
    <w:rsid w:val="009E5E6F"/>
    <w:rsid w:val="009E6A81"/>
    <w:rsid w:val="009E6F94"/>
    <w:rsid w:val="009E727C"/>
    <w:rsid w:val="009E72AD"/>
    <w:rsid w:val="009E75A1"/>
    <w:rsid w:val="009E7CA8"/>
    <w:rsid w:val="009E7F65"/>
    <w:rsid w:val="009E7FE7"/>
    <w:rsid w:val="009F020B"/>
    <w:rsid w:val="009F0C6A"/>
    <w:rsid w:val="009F2851"/>
    <w:rsid w:val="009F38D3"/>
    <w:rsid w:val="009F3ABD"/>
    <w:rsid w:val="009F3AC4"/>
    <w:rsid w:val="009F4042"/>
    <w:rsid w:val="009F45AB"/>
    <w:rsid w:val="009F5700"/>
    <w:rsid w:val="009F63ED"/>
    <w:rsid w:val="00A002FA"/>
    <w:rsid w:val="00A0033B"/>
    <w:rsid w:val="00A00716"/>
    <w:rsid w:val="00A00D63"/>
    <w:rsid w:val="00A01879"/>
    <w:rsid w:val="00A01C72"/>
    <w:rsid w:val="00A023DB"/>
    <w:rsid w:val="00A03135"/>
    <w:rsid w:val="00A034B2"/>
    <w:rsid w:val="00A0381F"/>
    <w:rsid w:val="00A03CF6"/>
    <w:rsid w:val="00A03DBE"/>
    <w:rsid w:val="00A03E81"/>
    <w:rsid w:val="00A0408D"/>
    <w:rsid w:val="00A054BA"/>
    <w:rsid w:val="00A064A3"/>
    <w:rsid w:val="00A064B7"/>
    <w:rsid w:val="00A06602"/>
    <w:rsid w:val="00A06966"/>
    <w:rsid w:val="00A06CDC"/>
    <w:rsid w:val="00A10018"/>
    <w:rsid w:val="00A1005F"/>
    <w:rsid w:val="00A1017F"/>
    <w:rsid w:val="00A1112D"/>
    <w:rsid w:val="00A113F4"/>
    <w:rsid w:val="00A11972"/>
    <w:rsid w:val="00A12036"/>
    <w:rsid w:val="00A120C7"/>
    <w:rsid w:val="00A12419"/>
    <w:rsid w:val="00A13013"/>
    <w:rsid w:val="00A14B7C"/>
    <w:rsid w:val="00A157ED"/>
    <w:rsid w:val="00A15AC7"/>
    <w:rsid w:val="00A16E81"/>
    <w:rsid w:val="00A176F8"/>
    <w:rsid w:val="00A20BAB"/>
    <w:rsid w:val="00A20E26"/>
    <w:rsid w:val="00A21184"/>
    <w:rsid w:val="00A2260F"/>
    <w:rsid w:val="00A229CD"/>
    <w:rsid w:val="00A22FAD"/>
    <w:rsid w:val="00A23417"/>
    <w:rsid w:val="00A237C6"/>
    <w:rsid w:val="00A23AE8"/>
    <w:rsid w:val="00A2488E"/>
    <w:rsid w:val="00A24DCD"/>
    <w:rsid w:val="00A24FDF"/>
    <w:rsid w:val="00A25249"/>
    <w:rsid w:val="00A257BA"/>
    <w:rsid w:val="00A258C9"/>
    <w:rsid w:val="00A25A91"/>
    <w:rsid w:val="00A26F84"/>
    <w:rsid w:val="00A2745C"/>
    <w:rsid w:val="00A2750C"/>
    <w:rsid w:val="00A27C6A"/>
    <w:rsid w:val="00A301C5"/>
    <w:rsid w:val="00A302BA"/>
    <w:rsid w:val="00A30727"/>
    <w:rsid w:val="00A310A5"/>
    <w:rsid w:val="00A3140F"/>
    <w:rsid w:val="00A316CB"/>
    <w:rsid w:val="00A31874"/>
    <w:rsid w:val="00A31ACC"/>
    <w:rsid w:val="00A32685"/>
    <w:rsid w:val="00A3305D"/>
    <w:rsid w:val="00A3310E"/>
    <w:rsid w:val="00A33504"/>
    <w:rsid w:val="00A337AB"/>
    <w:rsid w:val="00A33E68"/>
    <w:rsid w:val="00A3419A"/>
    <w:rsid w:val="00A34AE6"/>
    <w:rsid w:val="00A34CB2"/>
    <w:rsid w:val="00A35144"/>
    <w:rsid w:val="00A35A0E"/>
    <w:rsid w:val="00A35C9A"/>
    <w:rsid w:val="00A367B4"/>
    <w:rsid w:val="00A36B4A"/>
    <w:rsid w:val="00A36B5C"/>
    <w:rsid w:val="00A36F9D"/>
    <w:rsid w:val="00A3766A"/>
    <w:rsid w:val="00A37BAF"/>
    <w:rsid w:val="00A40C20"/>
    <w:rsid w:val="00A41382"/>
    <w:rsid w:val="00A41397"/>
    <w:rsid w:val="00A41C60"/>
    <w:rsid w:val="00A41E0E"/>
    <w:rsid w:val="00A4218B"/>
    <w:rsid w:val="00A42417"/>
    <w:rsid w:val="00A42E88"/>
    <w:rsid w:val="00A4314C"/>
    <w:rsid w:val="00A431D7"/>
    <w:rsid w:val="00A437B0"/>
    <w:rsid w:val="00A444FA"/>
    <w:rsid w:val="00A446D1"/>
    <w:rsid w:val="00A44A15"/>
    <w:rsid w:val="00A451F6"/>
    <w:rsid w:val="00A4565F"/>
    <w:rsid w:val="00A456F1"/>
    <w:rsid w:val="00A46F50"/>
    <w:rsid w:val="00A47416"/>
    <w:rsid w:val="00A50130"/>
    <w:rsid w:val="00A5049A"/>
    <w:rsid w:val="00A50689"/>
    <w:rsid w:val="00A50733"/>
    <w:rsid w:val="00A5092C"/>
    <w:rsid w:val="00A5093B"/>
    <w:rsid w:val="00A50F3F"/>
    <w:rsid w:val="00A52551"/>
    <w:rsid w:val="00A533BD"/>
    <w:rsid w:val="00A53DFD"/>
    <w:rsid w:val="00A54795"/>
    <w:rsid w:val="00A54AFC"/>
    <w:rsid w:val="00A551A4"/>
    <w:rsid w:val="00A55250"/>
    <w:rsid w:val="00A5612C"/>
    <w:rsid w:val="00A57627"/>
    <w:rsid w:val="00A57638"/>
    <w:rsid w:val="00A60FA6"/>
    <w:rsid w:val="00A61EF2"/>
    <w:rsid w:val="00A6231B"/>
    <w:rsid w:val="00A6256B"/>
    <w:rsid w:val="00A62BC5"/>
    <w:rsid w:val="00A62D6D"/>
    <w:rsid w:val="00A63523"/>
    <w:rsid w:val="00A63F9C"/>
    <w:rsid w:val="00A64CCE"/>
    <w:rsid w:val="00A64E99"/>
    <w:rsid w:val="00A655A3"/>
    <w:rsid w:val="00A65733"/>
    <w:rsid w:val="00A66942"/>
    <w:rsid w:val="00A67201"/>
    <w:rsid w:val="00A67F21"/>
    <w:rsid w:val="00A705B3"/>
    <w:rsid w:val="00A7063A"/>
    <w:rsid w:val="00A70768"/>
    <w:rsid w:val="00A71E23"/>
    <w:rsid w:val="00A722DC"/>
    <w:rsid w:val="00A7231A"/>
    <w:rsid w:val="00A7250A"/>
    <w:rsid w:val="00A725F9"/>
    <w:rsid w:val="00A730CC"/>
    <w:rsid w:val="00A731AF"/>
    <w:rsid w:val="00A7324C"/>
    <w:rsid w:val="00A73476"/>
    <w:rsid w:val="00A73BB3"/>
    <w:rsid w:val="00A74911"/>
    <w:rsid w:val="00A74CFA"/>
    <w:rsid w:val="00A7542D"/>
    <w:rsid w:val="00A76F93"/>
    <w:rsid w:val="00A77386"/>
    <w:rsid w:val="00A77607"/>
    <w:rsid w:val="00A77721"/>
    <w:rsid w:val="00A80375"/>
    <w:rsid w:val="00A80D90"/>
    <w:rsid w:val="00A80F74"/>
    <w:rsid w:val="00A81085"/>
    <w:rsid w:val="00A8268C"/>
    <w:rsid w:val="00A83589"/>
    <w:rsid w:val="00A836A5"/>
    <w:rsid w:val="00A83C0C"/>
    <w:rsid w:val="00A83EDB"/>
    <w:rsid w:val="00A84A6F"/>
    <w:rsid w:val="00A84B0E"/>
    <w:rsid w:val="00A84FBA"/>
    <w:rsid w:val="00A855F9"/>
    <w:rsid w:val="00A85D51"/>
    <w:rsid w:val="00A86389"/>
    <w:rsid w:val="00A86524"/>
    <w:rsid w:val="00A8657D"/>
    <w:rsid w:val="00A868D7"/>
    <w:rsid w:val="00A86B10"/>
    <w:rsid w:val="00A86BFA"/>
    <w:rsid w:val="00A87738"/>
    <w:rsid w:val="00A90079"/>
    <w:rsid w:val="00A905B3"/>
    <w:rsid w:val="00A9065B"/>
    <w:rsid w:val="00A912F9"/>
    <w:rsid w:val="00A91562"/>
    <w:rsid w:val="00A91ABD"/>
    <w:rsid w:val="00A91EB6"/>
    <w:rsid w:val="00A923C3"/>
    <w:rsid w:val="00A93AF1"/>
    <w:rsid w:val="00A94575"/>
    <w:rsid w:val="00A947E8"/>
    <w:rsid w:val="00A95166"/>
    <w:rsid w:val="00A951A5"/>
    <w:rsid w:val="00A959D0"/>
    <w:rsid w:val="00A95C24"/>
    <w:rsid w:val="00A95E00"/>
    <w:rsid w:val="00A95E3B"/>
    <w:rsid w:val="00A95EDD"/>
    <w:rsid w:val="00A96165"/>
    <w:rsid w:val="00A9667E"/>
    <w:rsid w:val="00A967DA"/>
    <w:rsid w:val="00A96837"/>
    <w:rsid w:val="00A96853"/>
    <w:rsid w:val="00A96AD6"/>
    <w:rsid w:val="00A96D0E"/>
    <w:rsid w:val="00A97990"/>
    <w:rsid w:val="00A97C98"/>
    <w:rsid w:val="00A97D41"/>
    <w:rsid w:val="00AA012C"/>
    <w:rsid w:val="00AA0780"/>
    <w:rsid w:val="00AA1168"/>
    <w:rsid w:val="00AA1634"/>
    <w:rsid w:val="00AA1B19"/>
    <w:rsid w:val="00AA2852"/>
    <w:rsid w:val="00AA2CFF"/>
    <w:rsid w:val="00AA322B"/>
    <w:rsid w:val="00AA4380"/>
    <w:rsid w:val="00AA4636"/>
    <w:rsid w:val="00AA49C0"/>
    <w:rsid w:val="00AA4DA8"/>
    <w:rsid w:val="00AA5AA1"/>
    <w:rsid w:val="00AA739A"/>
    <w:rsid w:val="00AA776E"/>
    <w:rsid w:val="00AA7DF2"/>
    <w:rsid w:val="00AB00A1"/>
    <w:rsid w:val="00AB1019"/>
    <w:rsid w:val="00AB1928"/>
    <w:rsid w:val="00AB2269"/>
    <w:rsid w:val="00AB260C"/>
    <w:rsid w:val="00AB2AA1"/>
    <w:rsid w:val="00AB308E"/>
    <w:rsid w:val="00AB310D"/>
    <w:rsid w:val="00AB350E"/>
    <w:rsid w:val="00AB355D"/>
    <w:rsid w:val="00AB3E5E"/>
    <w:rsid w:val="00AB41B6"/>
    <w:rsid w:val="00AB4419"/>
    <w:rsid w:val="00AB4692"/>
    <w:rsid w:val="00AB4708"/>
    <w:rsid w:val="00AB4760"/>
    <w:rsid w:val="00AB4BD8"/>
    <w:rsid w:val="00AB4E2B"/>
    <w:rsid w:val="00AB5091"/>
    <w:rsid w:val="00AB51A7"/>
    <w:rsid w:val="00AB524D"/>
    <w:rsid w:val="00AB5D2E"/>
    <w:rsid w:val="00AB5DB8"/>
    <w:rsid w:val="00AB5E84"/>
    <w:rsid w:val="00AB7578"/>
    <w:rsid w:val="00AC000D"/>
    <w:rsid w:val="00AC05BF"/>
    <w:rsid w:val="00AC0FAB"/>
    <w:rsid w:val="00AC1192"/>
    <w:rsid w:val="00AC1227"/>
    <w:rsid w:val="00AC16B8"/>
    <w:rsid w:val="00AC18BE"/>
    <w:rsid w:val="00AC1DF4"/>
    <w:rsid w:val="00AC20C9"/>
    <w:rsid w:val="00AC218A"/>
    <w:rsid w:val="00AC2B08"/>
    <w:rsid w:val="00AC30DD"/>
    <w:rsid w:val="00AC358E"/>
    <w:rsid w:val="00AC36A7"/>
    <w:rsid w:val="00AC3C27"/>
    <w:rsid w:val="00AC43B8"/>
    <w:rsid w:val="00AC4620"/>
    <w:rsid w:val="00AC545F"/>
    <w:rsid w:val="00AC55E2"/>
    <w:rsid w:val="00AC57C9"/>
    <w:rsid w:val="00AD0B70"/>
    <w:rsid w:val="00AD0F6D"/>
    <w:rsid w:val="00AD1200"/>
    <w:rsid w:val="00AD12DD"/>
    <w:rsid w:val="00AD16E5"/>
    <w:rsid w:val="00AD24E2"/>
    <w:rsid w:val="00AD2623"/>
    <w:rsid w:val="00AD281C"/>
    <w:rsid w:val="00AD2889"/>
    <w:rsid w:val="00AD2EBF"/>
    <w:rsid w:val="00AD4031"/>
    <w:rsid w:val="00AD4193"/>
    <w:rsid w:val="00AD4BB2"/>
    <w:rsid w:val="00AD4EA5"/>
    <w:rsid w:val="00AD61D8"/>
    <w:rsid w:val="00AD64B6"/>
    <w:rsid w:val="00AD7455"/>
    <w:rsid w:val="00AD79B0"/>
    <w:rsid w:val="00AD7C79"/>
    <w:rsid w:val="00AE0323"/>
    <w:rsid w:val="00AE14FD"/>
    <w:rsid w:val="00AE163D"/>
    <w:rsid w:val="00AE1BE8"/>
    <w:rsid w:val="00AE1E72"/>
    <w:rsid w:val="00AE25AF"/>
    <w:rsid w:val="00AE2EA8"/>
    <w:rsid w:val="00AE3625"/>
    <w:rsid w:val="00AE3CAA"/>
    <w:rsid w:val="00AE47ED"/>
    <w:rsid w:val="00AE58D9"/>
    <w:rsid w:val="00AE660C"/>
    <w:rsid w:val="00AF00AA"/>
    <w:rsid w:val="00AF03ED"/>
    <w:rsid w:val="00AF04F6"/>
    <w:rsid w:val="00AF1004"/>
    <w:rsid w:val="00AF10E2"/>
    <w:rsid w:val="00AF10F2"/>
    <w:rsid w:val="00AF1232"/>
    <w:rsid w:val="00AF19C4"/>
    <w:rsid w:val="00AF1E1A"/>
    <w:rsid w:val="00AF21F1"/>
    <w:rsid w:val="00AF2EB1"/>
    <w:rsid w:val="00AF3837"/>
    <w:rsid w:val="00AF47AC"/>
    <w:rsid w:val="00AF529A"/>
    <w:rsid w:val="00AF5BBB"/>
    <w:rsid w:val="00AF5E3F"/>
    <w:rsid w:val="00AF5FC1"/>
    <w:rsid w:val="00AF6002"/>
    <w:rsid w:val="00AF6444"/>
    <w:rsid w:val="00AF6A8F"/>
    <w:rsid w:val="00AF6E07"/>
    <w:rsid w:val="00B012F2"/>
    <w:rsid w:val="00B04725"/>
    <w:rsid w:val="00B048FE"/>
    <w:rsid w:val="00B04BC2"/>
    <w:rsid w:val="00B051E9"/>
    <w:rsid w:val="00B057B8"/>
    <w:rsid w:val="00B05CC4"/>
    <w:rsid w:val="00B05E73"/>
    <w:rsid w:val="00B064F5"/>
    <w:rsid w:val="00B0762F"/>
    <w:rsid w:val="00B07CDB"/>
    <w:rsid w:val="00B07E05"/>
    <w:rsid w:val="00B1004C"/>
    <w:rsid w:val="00B100C6"/>
    <w:rsid w:val="00B105FB"/>
    <w:rsid w:val="00B1087C"/>
    <w:rsid w:val="00B10948"/>
    <w:rsid w:val="00B10D9E"/>
    <w:rsid w:val="00B1113E"/>
    <w:rsid w:val="00B11FEE"/>
    <w:rsid w:val="00B1247B"/>
    <w:rsid w:val="00B12A42"/>
    <w:rsid w:val="00B12FF1"/>
    <w:rsid w:val="00B130E7"/>
    <w:rsid w:val="00B13BB2"/>
    <w:rsid w:val="00B143A8"/>
    <w:rsid w:val="00B15593"/>
    <w:rsid w:val="00B15778"/>
    <w:rsid w:val="00B158D9"/>
    <w:rsid w:val="00B15C33"/>
    <w:rsid w:val="00B16639"/>
    <w:rsid w:val="00B16E4D"/>
    <w:rsid w:val="00B16E68"/>
    <w:rsid w:val="00B170ED"/>
    <w:rsid w:val="00B177EA"/>
    <w:rsid w:val="00B17820"/>
    <w:rsid w:val="00B17F56"/>
    <w:rsid w:val="00B2058D"/>
    <w:rsid w:val="00B206B2"/>
    <w:rsid w:val="00B208D0"/>
    <w:rsid w:val="00B2125B"/>
    <w:rsid w:val="00B212B7"/>
    <w:rsid w:val="00B21D37"/>
    <w:rsid w:val="00B222F0"/>
    <w:rsid w:val="00B22373"/>
    <w:rsid w:val="00B22930"/>
    <w:rsid w:val="00B22D22"/>
    <w:rsid w:val="00B233AD"/>
    <w:rsid w:val="00B23639"/>
    <w:rsid w:val="00B23D5A"/>
    <w:rsid w:val="00B24D42"/>
    <w:rsid w:val="00B25144"/>
    <w:rsid w:val="00B253D2"/>
    <w:rsid w:val="00B256D2"/>
    <w:rsid w:val="00B25B1D"/>
    <w:rsid w:val="00B27014"/>
    <w:rsid w:val="00B27617"/>
    <w:rsid w:val="00B27D82"/>
    <w:rsid w:val="00B3035D"/>
    <w:rsid w:val="00B308B8"/>
    <w:rsid w:val="00B30FE9"/>
    <w:rsid w:val="00B3169B"/>
    <w:rsid w:val="00B31F94"/>
    <w:rsid w:val="00B326FA"/>
    <w:rsid w:val="00B32D35"/>
    <w:rsid w:val="00B336E4"/>
    <w:rsid w:val="00B33BC4"/>
    <w:rsid w:val="00B33CF1"/>
    <w:rsid w:val="00B34288"/>
    <w:rsid w:val="00B34E8A"/>
    <w:rsid w:val="00B34F14"/>
    <w:rsid w:val="00B352CA"/>
    <w:rsid w:val="00B35440"/>
    <w:rsid w:val="00B35900"/>
    <w:rsid w:val="00B35DF7"/>
    <w:rsid w:val="00B36406"/>
    <w:rsid w:val="00B36F95"/>
    <w:rsid w:val="00B36FE2"/>
    <w:rsid w:val="00B37259"/>
    <w:rsid w:val="00B37CE5"/>
    <w:rsid w:val="00B37E1D"/>
    <w:rsid w:val="00B37E82"/>
    <w:rsid w:val="00B37FAA"/>
    <w:rsid w:val="00B40116"/>
    <w:rsid w:val="00B40CF4"/>
    <w:rsid w:val="00B40D59"/>
    <w:rsid w:val="00B411E4"/>
    <w:rsid w:val="00B41416"/>
    <w:rsid w:val="00B419B4"/>
    <w:rsid w:val="00B41ABD"/>
    <w:rsid w:val="00B4292C"/>
    <w:rsid w:val="00B43031"/>
    <w:rsid w:val="00B44212"/>
    <w:rsid w:val="00B444E0"/>
    <w:rsid w:val="00B44933"/>
    <w:rsid w:val="00B4515B"/>
    <w:rsid w:val="00B45A90"/>
    <w:rsid w:val="00B4604B"/>
    <w:rsid w:val="00B460C6"/>
    <w:rsid w:val="00B46945"/>
    <w:rsid w:val="00B4697A"/>
    <w:rsid w:val="00B47F3D"/>
    <w:rsid w:val="00B47F86"/>
    <w:rsid w:val="00B511F5"/>
    <w:rsid w:val="00B5187B"/>
    <w:rsid w:val="00B51C28"/>
    <w:rsid w:val="00B51EAC"/>
    <w:rsid w:val="00B53214"/>
    <w:rsid w:val="00B536CC"/>
    <w:rsid w:val="00B53CE7"/>
    <w:rsid w:val="00B5481D"/>
    <w:rsid w:val="00B54DD1"/>
    <w:rsid w:val="00B55194"/>
    <w:rsid w:val="00B554CA"/>
    <w:rsid w:val="00B559EF"/>
    <w:rsid w:val="00B56976"/>
    <w:rsid w:val="00B56985"/>
    <w:rsid w:val="00B56F55"/>
    <w:rsid w:val="00B56FAB"/>
    <w:rsid w:val="00B57596"/>
    <w:rsid w:val="00B57C58"/>
    <w:rsid w:val="00B57CF3"/>
    <w:rsid w:val="00B60337"/>
    <w:rsid w:val="00B60539"/>
    <w:rsid w:val="00B60B9E"/>
    <w:rsid w:val="00B60D84"/>
    <w:rsid w:val="00B61804"/>
    <w:rsid w:val="00B61F8C"/>
    <w:rsid w:val="00B62140"/>
    <w:rsid w:val="00B62431"/>
    <w:rsid w:val="00B62797"/>
    <w:rsid w:val="00B62931"/>
    <w:rsid w:val="00B64AF9"/>
    <w:rsid w:val="00B64E4E"/>
    <w:rsid w:val="00B650B5"/>
    <w:rsid w:val="00B65428"/>
    <w:rsid w:val="00B65496"/>
    <w:rsid w:val="00B65C35"/>
    <w:rsid w:val="00B70F2B"/>
    <w:rsid w:val="00B719A2"/>
    <w:rsid w:val="00B71B35"/>
    <w:rsid w:val="00B71BB5"/>
    <w:rsid w:val="00B72B94"/>
    <w:rsid w:val="00B734AA"/>
    <w:rsid w:val="00B73982"/>
    <w:rsid w:val="00B743DA"/>
    <w:rsid w:val="00B74859"/>
    <w:rsid w:val="00B74C30"/>
    <w:rsid w:val="00B74E01"/>
    <w:rsid w:val="00B74F71"/>
    <w:rsid w:val="00B753CB"/>
    <w:rsid w:val="00B75450"/>
    <w:rsid w:val="00B75BCA"/>
    <w:rsid w:val="00B75CB9"/>
    <w:rsid w:val="00B76288"/>
    <w:rsid w:val="00B76DB4"/>
    <w:rsid w:val="00B7703C"/>
    <w:rsid w:val="00B7719D"/>
    <w:rsid w:val="00B77712"/>
    <w:rsid w:val="00B7798B"/>
    <w:rsid w:val="00B80523"/>
    <w:rsid w:val="00B80839"/>
    <w:rsid w:val="00B809FD"/>
    <w:rsid w:val="00B80B9D"/>
    <w:rsid w:val="00B81438"/>
    <w:rsid w:val="00B81583"/>
    <w:rsid w:val="00B8325D"/>
    <w:rsid w:val="00B836A5"/>
    <w:rsid w:val="00B836EF"/>
    <w:rsid w:val="00B83D37"/>
    <w:rsid w:val="00B83DE3"/>
    <w:rsid w:val="00B84304"/>
    <w:rsid w:val="00B847B8"/>
    <w:rsid w:val="00B848B8"/>
    <w:rsid w:val="00B84D9D"/>
    <w:rsid w:val="00B84F77"/>
    <w:rsid w:val="00B851AF"/>
    <w:rsid w:val="00B85255"/>
    <w:rsid w:val="00B858A4"/>
    <w:rsid w:val="00B85EF9"/>
    <w:rsid w:val="00B85EFD"/>
    <w:rsid w:val="00B85EFE"/>
    <w:rsid w:val="00B85F33"/>
    <w:rsid w:val="00B8750B"/>
    <w:rsid w:val="00B875FC"/>
    <w:rsid w:val="00B9012A"/>
    <w:rsid w:val="00B90411"/>
    <w:rsid w:val="00B90876"/>
    <w:rsid w:val="00B90A8C"/>
    <w:rsid w:val="00B91173"/>
    <w:rsid w:val="00B9170E"/>
    <w:rsid w:val="00B91DD3"/>
    <w:rsid w:val="00B925C0"/>
    <w:rsid w:val="00B93108"/>
    <w:rsid w:val="00B9355A"/>
    <w:rsid w:val="00B936E3"/>
    <w:rsid w:val="00B94CFB"/>
    <w:rsid w:val="00B95416"/>
    <w:rsid w:val="00B96955"/>
    <w:rsid w:val="00B97250"/>
    <w:rsid w:val="00B97530"/>
    <w:rsid w:val="00BA04D8"/>
    <w:rsid w:val="00BA067F"/>
    <w:rsid w:val="00BA08E7"/>
    <w:rsid w:val="00BA0D60"/>
    <w:rsid w:val="00BA0EC8"/>
    <w:rsid w:val="00BA1363"/>
    <w:rsid w:val="00BA1786"/>
    <w:rsid w:val="00BA1837"/>
    <w:rsid w:val="00BA18C1"/>
    <w:rsid w:val="00BA19F4"/>
    <w:rsid w:val="00BA1A1C"/>
    <w:rsid w:val="00BA1C0B"/>
    <w:rsid w:val="00BA22F5"/>
    <w:rsid w:val="00BA2801"/>
    <w:rsid w:val="00BA2E5E"/>
    <w:rsid w:val="00BA31AA"/>
    <w:rsid w:val="00BA3277"/>
    <w:rsid w:val="00BA3601"/>
    <w:rsid w:val="00BA4E49"/>
    <w:rsid w:val="00BA54C1"/>
    <w:rsid w:val="00BA55DE"/>
    <w:rsid w:val="00BA571F"/>
    <w:rsid w:val="00BA58F9"/>
    <w:rsid w:val="00BA6B38"/>
    <w:rsid w:val="00BB008E"/>
    <w:rsid w:val="00BB14CF"/>
    <w:rsid w:val="00BB16EB"/>
    <w:rsid w:val="00BB3645"/>
    <w:rsid w:val="00BB39AC"/>
    <w:rsid w:val="00BB3FC0"/>
    <w:rsid w:val="00BB41B6"/>
    <w:rsid w:val="00BB4367"/>
    <w:rsid w:val="00BB4A41"/>
    <w:rsid w:val="00BB5B06"/>
    <w:rsid w:val="00BB5ED8"/>
    <w:rsid w:val="00BB6389"/>
    <w:rsid w:val="00BB7EFB"/>
    <w:rsid w:val="00BB7F43"/>
    <w:rsid w:val="00BC152D"/>
    <w:rsid w:val="00BC21F4"/>
    <w:rsid w:val="00BC24FD"/>
    <w:rsid w:val="00BC35B6"/>
    <w:rsid w:val="00BC3A71"/>
    <w:rsid w:val="00BC3AB6"/>
    <w:rsid w:val="00BC3B13"/>
    <w:rsid w:val="00BC3D71"/>
    <w:rsid w:val="00BC4155"/>
    <w:rsid w:val="00BC4349"/>
    <w:rsid w:val="00BC4915"/>
    <w:rsid w:val="00BC4CA5"/>
    <w:rsid w:val="00BC5198"/>
    <w:rsid w:val="00BC5DBB"/>
    <w:rsid w:val="00BC67BB"/>
    <w:rsid w:val="00BC799E"/>
    <w:rsid w:val="00BC7C6F"/>
    <w:rsid w:val="00BD0443"/>
    <w:rsid w:val="00BD1049"/>
    <w:rsid w:val="00BD1682"/>
    <w:rsid w:val="00BD19ED"/>
    <w:rsid w:val="00BD1A4C"/>
    <w:rsid w:val="00BD1F14"/>
    <w:rsid w:val="00BD24DB"/>
    <w:rsid w:val="00BD4219"/>
    <w:rsid w:val="00BD5455"/>
    <w:rsid w:val="00BD5BCB"/>
    <w:rsid w:val="00BD5D95"/>
    <w:rsid w:val="00BD62BC"/>
    <w:rsid w:val="00BD65D8"/>
    <w:rsid w:val="00BD74A6"/>
    <w:rsid w:val="00BE0369"/>
    <w:rsid w:val="00BE03C0"/>
    <w:rsid w:val="00BE0777"/>
    <w:rsid w:val="00BE08A7"/>
    <w:rsid w:val="00BE0ACB"/>
    <w:rsid w:val="00BE0B65"/>
    <w:rsid w:val="00BE105A"/>
    <w:rsid w:val="00BE14A7"/>
    <w:rsid w:val="00BE1991"/>
    <w:rsid w:val="00BE1B4C"/>
    <w:rsid w:val="00BE1ECD"/>
    <w:rsid w:val="00BE230F"/>
    <w:rsid w:val="00BE2CE9"/>
    <w:rsid w:val="00BE2DD7"/>
    <w:rsid w:val="00BE3793"/>
    <w:rsid w:val="00BE3993"/>
    <w:rsid w:val="00BE4556"/>
    <w:rsid w:val="00BE45CB"/>
    <w:rsid w:val="00BE4BF7"/>
    <w:rsid w:val="00BE5355"/>
    <w:rsid w:val="00BE5891"/>
    <w:rsid w:val="00BE5D54"/>
    <w:rsid w:val="00BE5DF1"/>
    <w:rsid w:val="00BE64C9"/>
    <w:rsid w:val="00BE7443"/>
    <w:rsid w:val="00BE75C4"/>
    <w:rsid w:val="00BE79DB"/>
    <w:rsid w:val="00BE7B2F"/>
    <w:rsid w:val="00BF00E8"/>
    <w:rsid w:val="00BF01EB"/>
    <w:rsid w:val="00BF06FE"/>
    <w:rsid w:val="00BF153E"/>
    <w:rsid w:val="00BF15E8"/>
    <w:rsid w:val="00BF1823"/>
    <w:rsid w:val="00BF1C0B"/>
    <w:rsid w:val="00BF1D49"/>
    <w:rsid w:val="00BF1EB2"/>
    <w:rsid w:val="00BF2892"/>
    <w:rsid w:val="00BF290A"/>
    <w:rsid w:val="00BF30B1"/>
    <w:rsid w:val="00BF3913"/>
    <w:rsid w:val="00BF4BFB"/>
    <w:rsid w:val="00BF4D62"/>
    <w:rsid w:val="00BF5218"/>
    <w:rsid w:val="00BF548E"/>
    <w:rsid w:val="00BF570B"/>
    <w:rsid w:val="00BF63AC"/>
    <w:rsid w:val="00BF666A"/>
    <w:rsid w:val="00BF6722"/>
    <w:rsid w:val="00BF6727"/>
    <w:rsid w:val="00BF70BC"/>
    <w:rsid w:val="00BF70F2"/>
    <w:rsid w:val="00BF7775"/>
    <w:rsid w:val="00BF7C63"/>
    <w:rsid w:val="00C00141"/>
    <w:rsid w:val="00C0099F"/>
    <w:rsid w:val="00C01556"/>
    <w:rsid w:val="00C0215C"/>
    <w:rsid w:val="00C029D7"/>
    <w:rsid w:val="00C02E8D"/>
    <w:rsid w:val="00C032D7"/>
    <w:rsid w:val="00C03591"/>
    <w:rsid w:val="00C037C1"/>
    <w:rsid w:val="00C03AE5"/>
    <w:rsid w:val="00C04199"/>
    <w:rsid w:val="00C04906"/>
    <w:rsid w:val="00C062FB"/>
    <w:rsid w:val="00C0635E"/>
    <w:rsid w:val="00C06F5C"/>
    <w:rsid w:val="00C07114"/>
    <w:rsid w:val="00C074A2"/>
    <w:rsid w:val="00C101C8"/>
    <w:rsid w:val="00C1057C"/>
    <w:rsid w:val="00C1121A"/>
    <w:rsid w:val="00C11599"/>
    <w:rsid w:val="00C11A4D"/>
    <w:rsid w:val="00C120E2"/>
    <w:rsid w:val="00C127B6"/>
    <w:rsid w:val="00C13182"/>
    <w:rsid w:val="00C13890"/>
    <w:rsid w:val="00C13FAC"/>
    <w:rsid w:val="00C1400E"/>
    <w:rsid w:val="00C1410C"/>
    <w:rsid w:val="00C1487B"/>
    <w:rsid w:val="00C14B99"/>
    <w:rsid w:val="00C14EA2"/>
    <w:rsid w:val="00C151B1"/>
    <w:rsid w:val="00C157D3"/>
    <w:rsid w:val="00C16A64"/>
    <w:rsid w:val="00C16D7D"/>
    <w:rsid w:val="00C17101"/>
    <w:rsid w:val="00C20E25"/>
    <w:rsid w:val="00C21003"/>
    <w:rsid w:val="00C21AFC"/>
    <w:rsid w:val="00C220D9"/>
    <w:rsid w:val="00C224F3"/>
    <w:rsid w:val="00C22B89"/>
    <w:rsid w:val="00C244C5"/>
    <w:rsid w:val="00C2508B"/>
    <w:rsid w:val="00C25564"/>
    <w:rsid w:val="00C255D0"/>
    <w:rsid w:val="00C26059"/>
    <w:rsid w:val="00C26500"/>
    <w:rsid w:val="00C26EE8"/>
    <w:rsid w:val="00C2716A"/>
    <w:rsid w:val="00C271B9"/>
    <w:rsid w:val="00C30886"/>
    <w:rsid w:val="00C30D58"/>
    <w:rsid w:val="00C30E20"/>
    <w:rsid w:val="00C31504"/>
    <w:rsid w:val="00C31ADA"/>
    <w:rsid w:val="00C32A42"/>
    <w:rsid w:val="00C332F8"/>
    <w:rsid w:val="00C33A3C"/>
    <w:rsid w:val="00C33AF8"/>
    <w:rsid w:val="00C33B81"/>
    <w:rsid w:val="00C33D85"/>
    <w:rsid w:val="00C33DCD"/>
    <w:rsid w:val="00C33F40"/>
    <w:rsid w:val="00C3419F"/>
    <w:rsid w:val="00C341A5"/>
    <w:rsid w:val="00C34A35"/>
    <w:rsid w:val="00C35447"/>
    <w:rsid w:val="00C3545D"/>
    <w:rsid w:val="00C35576"/>
    <w:rsid w:val="00C355C3"/>
    <w:rsid w:val="00C35604"/>
    <w:rsid w:val="00C3561F"/>
    <w:rsid w:val="00C35E89"/>
    <w:rsid w:val="00C3639D"/>
    <w:rsid w:val="00C368E4"/>
    <w:rsid w:val="00C36CA8"/>
    <w:rsid w:val="00C36FBC"/>
    <w:rsid w:val="00C37284"/>
    <w:rsid w:val="00C37375"/>
    <w:rsid w:val="00C37E13"/>
    <w:rsid w:val="00C402CA"/>
    <w:rsid w:val="00C4090B"/>
    <w:rsid w:val="00C411FE"/>
    <w:rsid w:val="00C413CC"/>
    <w:rsid w:val="00C418A6"/>
    <w:rsid w:val="00C41EDD"/>
    <w:rsid w:val="00C41FFD"/>
    <w:rsid w:val="00C42A04"/>
    <w:rsid w:val="00C42F9D"/>
    <w:rsid w:val="00C43210"/>
    <w:rsid w:val="00C43359"/>
    <w:rsid w:val="00C4395D"/>
    <w:rsid w:val="00C43C4A"/>
    <w:rsid w:val="00C44794"/>
    <w:rsid w:val="00C4502A"/>
    <w:rsid w:val="00C4555C"/>
    <w:rsid w:val="00C45D29"/>
    <w:rsid w:val="00C45D5E"/>
    <w:rsid w:val="00C45E8F"/>
    <w:rsid w:val="00C45ECE"/>
    <w:rsid w:val="00C46052"/>
    <w:rsid w:val="00C466C7"/>
    <w:rsid w:val="00C46DE9"/>
    <w:rsid w:val="00C46F15"/>
    <w:rsid w:val="00C47120"/>
    <w:rsid w:val="00C479D5"/>
    <w:rsid w:val="00C50C2B"/>
    <w:rsid w:val="00C51BD2"/>
    <w:rsid w:val="00C51D36"/>
    <w:rsid w:val="00C51D67"/>
    <w:rsid w:val="00C5357B"/>
    <w:rsid w:val="00C53780"/>
    <w:rsid w:val="00C53C4C"/>
    <w:rsid w:val="00C548B2"/>
    <w:rsid w:val="00C54C5E"/>
    <w:rsid w:val="00C54FBF"/>
    <w:rsid w:val="00C55204"/>
    <w:rsid w:val="00C55B5B"/>
    <w:rsid w:val="00C55F4D"/>
    <w:rsid w:val="00C562C1"/>
    <w:rsid w:val="00C562C2"/>
    <w:rsid w:val="00C56CD2"/>
    <w:rsid w:val="00C56ECC"/>
    <w:rsid w:val="00C57062"/>
    <w:rsid w:val="00C5739B"/>
    <w:rsid w:val="00C57931"/>
    <w:rsid w:val="00C600EA"/>
    <w:rsid w:val="00C607D3"/>
    <w:rsid w:val="00C61AA1"/>
    <w:rsid w:val="00C61B3F"/>
    <w:rsid w:val="00C6222D"/>
    <w:rsid w:val="00C6260F"/>
    <w:rsid w:val="00C63458"/>
    <w:rsid w:val="00C63E2E"/>
    <w:rsid w:val="00C6497E"/>
    <w:rsid w:val="00C64B7C"/>
    <w:rsid w:val="00C65262"/>
    <w:rsid w:val="00C65E1E"/>
    <w:rsid w:val="00C664AE"/>
    <w:rsid w:val="00C66DF0"/>
    <w:rsid w:val="00C6798F"/>
    <w:rsid w:val="00C67DD9"/>
    <w:rsid w:val="00C707F7"/>
    <w:rsid w:val="00C7094A"/>
    <w:rsid w:val="00C70A54"/>
    <w:rsid w:val="00C7136E"/>
    <w:rsid w:val="00C71AFE"/>
    <w:rsid w:val="00C72BAB"/>
    <w:rsid w:val="00C73B7A"/>
    <w:rsid w:val="00C749C1"/>
    <w:rsid w:val="00C7517D"/>
    <w:rsid w:val="00C75208"/>
    <w:rsid w:val="00C75844"/>
    <w:rsid w:val="00C767D6"/>
    <w:rsid w:val="00C76C67"/>
    <w:rsid w:val="00C77563"/>
    <w:rsid w:val="00C80626"/>
    <w:rsid w:val="00C807B0"/>
    <w:rsid w:val="00C80AF7"/>
    <w:rsid w:val="00C815E3"/>
    <w:rsid w:val="00C81AD0"/>
    <w:rsid w:val="00C81E12"/>
    <w:rsid w:val="00C82791"/>
    <w:rsid w:val="00C83829"/>
    <w:rsid w:val="00C84BD8"/>
    <w:rsid w:val="00C84D39"/>
    <w:rsid w:val="00C84DD9"/>
    <w:rsid w:val="00C85CDE"/>
    <w:rsid w:val="00C85DBA"/>
    <w:rsid w:val="00C86487"/>
    <w:rsid w:val="00C87997"/>
    <w:rsid w:val="00C917A4"/>
    <w:rsid w:val="00C91971"/>
    <w:rsid w:val="00C921BF"/>
    <w:rsid w:val="00C92A14"/>
    <w:rsid w:val="00C92D71"/>
    <w:rsid w:val="00C93020"/>
    <w:rsid w:val="00C93B46"/>
    <w:rsid w:val="00C93B4E"/>
    <w:rsid w:val="00C93C17"/>
    <w:rsid w:val="00C93D9A"/>
    <w:rsid w:val="00C94AE0"/>
    <w:rsid w:val="00C94B0F"/>
    <w:rsid w:val="00C95697"/>
    <w:rsid w:val="00C95B32"/>
    <w:rsid w:val="00C95F85"/>
    <w:rsid w:val="00C968F2"/>
    <w:rsid w:val="00C9702B"/>
    <w:rsid w:val="00C97625"/>
    <w:rsid w:val="00CA0BD2"/>
    <w:rsid w:val="00CA0FEC"/>
    <w:rsid w:val="00CA1A8E"/>
    <w:rsid w:val="00CA2F76"/>
    <w:rsid w:val="00CA3477"/>
    <w:rsid w:val="00CA3C10"/>
    <w:rsid w:val="00CA4150"/>
    <w:rsid w:val="00CA4344"/>
    <w:rsid w:val="00CA4627"/>
    <w:rsid w:val="00CA4710"/>
    <w:rsid w:val="00CA4958"/>
    <w:rsid w:val="00CA5960"/>
    <w:rsid w:val="00CA65C4"/>
    <w:rsid w:val="00CA6933"/>
    <w:rsid w:val="00CB0B8A"/>
    <w:rsid w:val="00CB1913"/>
    <w:rsid w:val="00CB2583"/>
    <w:rsid w:val="00CB29DA"/>
    <w:rsid w:val="00CB330D"/>
    <w:rsid w:val="00CB3490"/>
    <w:rsid w:val="00CB34B9"/>
    <w:rsid w:val="00CB48BD"/>
    <w:rsid w:val="00CB5F8D"/>
    <w:rsid w:val="00CB670A"/>
    <w:rsid w:val="00CB6B80"/>
    <w:rsid w:val="00CB70E9"/>
    <w:rsid w:val="00CB7197"/>
    <w:rsid w:val="00CB72F7"/>
    <w:rsid w:val="00CB7A10"/>
    <w:rsid w:val="00CC00E2"/>
    <w:rsid w:val="00CC0192"/>
    <w:rsid w:val="00CC0561"/>
    <w:rsid w:val="00CC09BA"/>
    <w:rsid w:val="00CC11A5"/>
    <w:rsid w:val="00CC11D3"/>
    <w:rsid w:val="00CC1E4B"/>
    <w:rsid w:val="00CC1E77"/>
    <w:rsid w:val="00CC1F97"/>
    <w:rsid w:val="00CC2088"/>
    <w:rsid w:val="00CC20A8"/>
    <w:rsid w:val="00CC23D7"/>
    <w:rsid w:val="00CC2B97"/>
    <w:rsid w:val="00CC353F"/>
    <w:rsid w:val="00CC390B"/>
    <w:rsid w:val="00CC3BC2"/>
    <w:rsid w:val="00CC3CB2"/>
    <w:rsid w:val="00CC4BB6"/>
    <w:rsid w:val="00CC5002"/>
    <w:rsid w:val="00CC6074"/>
    <w:rsid w:val="00CC797E"/>
    <w:rsid w:val="00CC7D9D"/>
    <w:rsid w:val="00CC7FF9"/>
    <w:rsid w:val="00CD0092"/>
    <w:rsid w:val="00CD029B"/>
    <w:rsid w:val="00CD0F42"/>
    <w:rsid w:val="00CD1B4E"/>
    <w:rsid w:val="00CD2710"/>
    <w:rsid w:val="00CD2C5C"/>
    <w:rsid w:val="00CD3205"/>
    <w:rsid w:val="00CD352F"/>
    <w:rsid w:val="00CD3B8D"/>
    <w:rsid w:val="00CD4376"/>
    <w:rsid w:val="00CD5F3D"/>
    <w:rsid w:val="00CD7871"/>
    <w:rsid w:val="00CE16CA"/>
    <w:rsid w:val="00CE1C4E"/>
    <w:rsid w:val="00CE2BA2"/>
    <w:rsid w:val="00CE33FC"/>
    <w:rsid w:val="00CE3777"/>
    <w:rsid w:val="00CE3FC3"/>
    <w:rsid w:val="00CE49EE"/>
    <w:rsid w:val="00CE4BC5"/>
    <w:rsid w:val="00CE5048"/>
    <w:rsid w:val="00CE50E9"/>
    <w:rsid w:val="00CE5373"/>
    <w:rsid w:val="00CE54D4"/>
    <w:rsid w:val="00CE5B0C"/>
    <w:rsid w:val="00CE5B7C"/>
    <w:rsid w:val="00CE6874"/>
    <w:rsid w:val="00CE7DB1"/>
    <w:rsid w:val="00CE7EE2"/>
    <w:rsid w:val="00CF02D6"/>
    <w:rsid w:val="00CF0386"/>
    <w:rsid w:val="00CF03C8"/>
    <w:rsid w:val="00CF0A9A"/>
    <w:rsid w:val="00CF0D0C"/>
    <w:rsid w:val="00CF0E58"/>
    <w:rsid w:val="00CF13CB"/>
    <w:rsid w:val="00CF1E51"/>
    <w:rsid w:val="00CF23A4"/>
    <w:rsid w:val="00CF2443"/>
    <w:rsid w:val="00CF2578"/>
    <w:rsid w:val="00CF2FB0"/>
    <w:rsid w:val="00CF320E"/>
    <w:rsid w:val="00CF342B"/>
    <w:rsid w:val="00CF37DF"/>
    <w:rsid w:val="00CF3CA0"/>
    <w:rsid w:val="00CF459B"/>
    <w:rsid w:val="00CF45C5"/>
    <w:rsid w:val="00CF5322"/>
    <w:rsid w:val="00CF5884"/>
    <w:rsid w:val="00CF6A99"/>
    <w:rsid w:val="00CF6F2C"/>
    <w:rsid w:val="00D0007E"/>
    <w:rsid w:val="00D003B2"/>
    <w:rsid w:val="00D006D3"/>
    <w:rsid w:val="00D00858"/>
    <w:rsid w:val="00D011DA"/>
    <w:rsid w:val="00D017C0"/>
    <w:rsid w:val="00D01B7E"/>
    <w:rsid w:val="00D01C1C"/>
    <w:rsid w:val="00D02ECF"/>
    <w:rsid w:val="00D0300D"/>
    <w:rsid w:val="00D03383"/>
    <w:rsid w:val="00D03AFC"/>
    <w:rsid w:val="00D03B34"/>
    <w:rsid w:val="00D03CC9"/>
    <w:rsid w:val="00D03EC9"/>
    <w:rsid w:val="00D0429B"/>
    <w:rsid w:val="00D0541C"/>
    <w:rsid w:val="00D05F33"/>
    <w:rsid w:val="00D05FA6"/>
    <w:rsid w:val="00D05FC4"/>
    <w:rsid w:val="00D05FEB"/>
    <w:rsid w:val="00D0669E"/>
    <w:rsid w:val="00D0691E"/>
    <w:rsid w:val="00D070A9"/>
    <w:rsid w:val="00D07537"/>
    <w:rsid w:val="00D105F1"/>
    <w:rsid w:val="00D1127C"/>
    <w:rsid w:val="00D129C5"/>
    <w:rsid w:val="00D133F8"/>
    <w:rsid w:val="00D14141"/>
    <w:rsid w:val="00D1535F"/>
    <w:rsid w:val="00D15805"/>
    <w:rsid w:val="00D15DFC"/>
    <w:rsid w:val="00D15E77"/>
    <w:rsid w:val="00D16467"/>
    <w:rsid w:val="00D16C38"/>
    <w:rsid w:val="00D17474"/>
    <w:rsid w:val="00D17638"/>
    <w:rsid w:val="00D17920"/>
    <w:rsid w:val="00D17A7C"/>
    <w:rsid w:val="00D2006E"/>
    <w:rsid w:val="00D203CE"/>
    <w:rsid w:val="00D2067C"/>
    <w:rsid w:val="00D20AE7"/>
    <w:rsid w:val="00D21BE9"/>
    <w:rsid w:val="00D225BB"/>
    <w:rsid w:val="00D22EA3"/>
    <w:rsid w:val="00D22FB5"/>
    <w:rsid w:val="00D23476"/>
    <w:rsid w:val="00D23639"/>
    <w:rsid w:val="00D237C2"/>
    <w:rsid w:val="00D23EFD"/>
    <w:rsid w:val="00D241D5"/>
    <w:rsid w:val="00D245D5"/>
    <w:rsid w:val="00D248A0"/>
    <w:rsid w:val="00D25C8D"/>
    <w:rsid w:val="00D26597"/>
    <w:rsid w:val="00D26DD3"/>
    <w:rsid w:val="00D27F52"/>
    <w:rsid w:val="00D27FD4"/>
    <w:rsid w:val="00D302EF"/>
    <w:rsid w:val="00D30352"/>
    <w:rsid w:val="00D31C33"/>
    <w:rsid w:val="00D31E2D"/>
    <w:rsid w:val="00D332B0"/>
    <w:rsid w:val="00D337E5"/>
    <w:rsid w:val="00D33D92"/>
    <w:rsid w:val="00D33F08"/>
    <w:rsid w:val="00D3511B"/>
    <w:rsid w:val="00D35264"/>
    <w:rsid w:val="00D358FD"/>
    <w:rsid w:val="00D35C86"/>
    <w:rsid w:val="00D365EE"/>
    <w:rsid w:val="00D366D0"/>
    <w:rsid w:val="00D3705C"/>
    <w:rsid w:val="00D376B9"/>
    <w:rsid w:val="00D40E13"/>
    <w:rsid w:val="00D40E84"/>
    <w:rsid w:val="00D41272"/>
    <w:rsid w:val="00D428F8"/>
    <w:rsid w:val="00D42A1C"/>
    <w:rsid w:val="00D42D55"/>
    <w:rsid w:val="00D43453"/>
    <w:rsid w:val="00D43545"/>
    <w:rsid w:val="00D43969"/>
    <w:rsid w:val="00D443C7"/>
    <w:rsid w:val="00D44666"/>
    <w:rsid w:val="00D4489E"/>
    <w:rsid w:val="00D459FC"/>
    <w:rsid w:val="00D46379"/>
    <w:rsid w:val="00D46AB5"/>
    <w:rsid w:val="00D472FD"/>
    <w:rsid w:val="00D47ACD"/>
    <w:rsid w:val="00D47DA8"/>
    <w:rsid w:val="00D50E4E"/>
    <w:rsid w:val="00D5144B"/>
    <w:rsid w:val="00D51C80"/>
    <w:rsid w:val="00D51E4C"/>
    <w:rsid w:val="00D52C24"/>
    <w:rsid w:val="00D53BB7"/>
    <w:rsid w:val="00D53EA0"/>
    <w:rsid w:val="00D54AD4"/>
    <w:rsid w:val="00D55BC2"/>
    <w:rsid w:val="00D566E0"/>
    <w:rsid w:val="00D56F1D"/>
    <w:rsid w:val="00D57380"/>
    <w:rsid w:val="00D57BF5"/>
    <w:rsid w:val="00D57E55"/>
    <w:rsid w:val="00D57F0E"/>
    <w:rsid w:val="00D602ED"/>
    <w:rsid w:val="00D60E4D"/>
    <w:rsid w:val="00D60F4F"/>
    <w:rsid w:val="00D619F1"/>
    <w:rsid w:val="00D61A53"/>
    <w:rsid w:val="00D61B8F"/>
    <w:rsid w:val="00D62554"/>
    <w:rsid w:val="00D6360C"/>
    <w:rsid w:val="00D63688"/>
    <w:rsid w:val="00D64352"/>
    <w:rsid w:val="00D64B6B"/>
    <w:rsid w:val="00D64C95"/>
    <w:rsid w:val="00D65F8D"/>
    <w:rsid w:val="00D66222"/>
    <w:rsid w:val="00D666F8"/>
    <w:rsid w:val="00D66DCF"/>
    <w:rsid w:val="00D67041"/>
    <w:rsid w:val="00D6715F"/>
    <w:rsid w:val="00D673D1"/>
    <w:rsid w:val="00D67557"/>
    <w:rsid w:val="00D67D86"/>
    <w:rsid w:val="00D709E2"/>
    <w:rsid w:val="00D7237D"/>
    <w:rsid w:val="00D72B4D"/>
    <w:rsid w:val="00D72C02"/>
    <w:rsid w:val="00D73325"/>
    <w:rsid w:val="00D733A9"/>
    <w:rsid w:val="00D736A1"/>
    <w:rsid w:val="00D73C7F"/>
    <w:rsid w:val="00D73EE7"/>
    <w:rsid w:val="00D74071"/>
    <w:rsid w:val="00D7473C"/>
    <w:rsid w:val="00D74F8A"/>
    <w:rsid w:val="00D7597D"/>
    <w:rsid w:val="00D7687D"/>
    <w:rsid w:val="00D768C3"/>
    <w:rsid w:val="00D76EBC"/>
    <w:rsid w:val="00D771C6"/>
    <w:rsid w:val="00D77308"/>
    <w:rsid w:val="00D77543"/>
    <w:rsid w:val="00D803CF"/>
    <w:rsid w:val="00D80DD2"/>
    <w:rsid w:val="00D80E99"/>
    <w:rsid w:val="00D813FE"/>
    <w:rsid w:val="00D839F8"/>
    <w:rsid w:val="00D83E53"/>
    <w:rsid w:val="00D84B92"/>
    <w:rsid w:val="00D84EC9"/>
    <w:rsid w:val="00D855C5"/>
    <w:rsid w:val="00D858C3"/>
    <w:rsid w:val="00D859B7"/>
    <w:rsid w:val="00D85B8F"/>
    <w:rsid w:val="00D85F50"/>
    <w:rsid w:val="00D85F5D"/>
    <w:rsid w:val="00D8628C"/>
    <w:rsid w:val="00D86435"/>
    <w:rsid w:val="00D86CE4"/>
    <w:rsid w:val="00D86D7C"/>
    <w:rsid w:val="00D9079F"/>
    <w:rsid w:val="00D9114C"/>
    <w:rsid w:val="00D9129B"/>
    <w:rsid w:val="00D91B23"/>
    <w:rsid w:val="00D932F2"/>
    <w:rsid w:val="00D933A0"/>
    <w:rsid w:val="00D935F1"/>
    <w:rsid w:val="00D941A1"/>
    <w:rsid w:val="00D94406"/>
    <w:rsid w:val="00D94F90"/>
    <w:rsid w:val="00D95216"/>
    <w:rsid w:val="00D95411"/>
    <w:rsid w:val="00D96A70"/>
    <w:rsid w:val="00D96B17"/>
    <w:rsid w:val="00D972E3"/>
    <w:rsid w:val="00DA0CF3"/>
    <w:rsid w:val="00DA149C"/>
    <w:rsid w:val="00DA1627"/>
    <w:rsid w:val="00DA1B2D"/>
    <w:rsid w:val="00DA1F9C"/>
    <w:rsid w:val="00DA2228"/>
    <w:rsid w:val="00DA2C99"/>
    <w:rsid w:val="00DA3563"/>
    <w:rsid w:val="00DA48AE"/>
    <w:rsid w:val="00DA4B0D"/>
    <w:rsid w:val="00DA50B6"/>
    <w:rsid w:val="00DA5183"/>
    <w:rsid w:val="00DA5404"/>
    <w:rsid w:val="00DA5FC0"/>
    <w:rsid w:val="00DA6493"/>
    <w:rsid w:val="00DA6977"/>
    <w:rsid w:val="00DA7881"/>
    <w:rsid w:val="00DB0543"/>
    <w:rsid w:val="00DB094C"/>
    <w:rsid w:val="00DB13A6"/>
    <w:rsid w:val="00DB1449"/>
    <w:rsid w:val="00DB1643"/>
    <w:rsid w:val="00DB16DE"/>
    <w:rsid w:val="00DB2096"/>
    <w:rsid w:val="00DB20C2"/>
    <w:rsid w:val="00DB2CA8"/>
    <w:rsid w:val="00DB2FB7"/>
    <w:rsid w:val="00DB39D6"/>
    <w:rsid w:val="00DB3AFB"/>
    <w:rsid w:val="00DB4290"/>
    <w:rsid w:val="00DB4CC4"/>
    <w:rsid w:val="00DB4EA7"/>
    <w:rsid w:val="00DB63D3"/>
    <w:rsid w:val="00DB6E6B"/>
    <w:rsid w:val="00DB74D3"/>
    <w:rsid w:val="00DC02F1"/>
    <w:rsid w:val="00DC0BCF"/>
    <w:rsid w:val="00DC2D79"/>
    <w:rsid w:val="00DC32FC"/>
    <w:rsid w:val="00DC34C0"/>
    <w:rsid w:val="00DC3DB0"/>
    <w:rsid w:val="00DC4176"/>
    <w:rsid w:val="00DC4D04"/>
    <w:rsid w:val="00DC506C"/>
    <w:rsid w:val="00DC673C"/>
    <w:rsid w:val="00DC7213"/>
    <w:rsid w:val="00DC7FF3"/>
    <w:rsid w:val="00DD05BB"/>
    <w:rsid w:val="00DD2915"/>
    <w:rsid w:val="00DD2C39"/>
    <w:rsid w:val="00DD344B"/>
    <w:rsid w:val="00DD385E"/>
    <w:rsid w:val="00DD4011"/>
    <w:rsid w:val="00DD402F"/>
    <w:rsid w:val="00DD4110"/>
    <w:rsid w:val="00DD44A0"/>
    <w:rsid w:val="00DD485C"/>
    <w:rsid w:val="00DD48EF"/>
    <w:rsid w:val="00DD497C"/>
    <w:rsid w:val="00DD4B0D"/>
    <w:rsid w:val="00DD4F2D"/>
    <w:rsid w:val="00DD58E7"/>
    <w:rsid w:val="00DD5979"/>
    <w:rsid w:val="00DD69AD"/>
    <w:rsid w:val="00DD6C3C"/>
    <w:rsid w:val="00DD6C48"/>
    <w:rsid w:val="00DD70AB"/>
    <w:rsid w:val="00DE06B0"/>
    <w:rsid w:val="00DE0DC6"/>
    <w:rsid w:val="00DE1897"/>
    <w:rsid w:val="00DE1DC4"/>
    <w:rsid w:val="00DE1F70"/>
    <w:rsid w:val="00DE1F7A"/>
    <w:rsid w:val="00DE23D4"/>
    <w:rsid w:val="00DE32A2"/>
    <w:rsid w:val="00DE36D7"/>
    <w:rsid w:val="00DE39C0"/>
    <w:rsid w:val="00DE40E6"/>
    <w:rsid w:val="00DE43F9"/>
    <w:rsid w:val="00DE45B8"/>
    <w:rsid w:val="00DE45FA"/>
    <w:rsid w:val="00DE53A6"/>
    <w:rsid w:val="00DE5E25"/>
    <w:rsid w:val="00DE6148"/>
    <w:rsid w:val="00DE6C51"/>
    <w:rsid w:val="00DE71C0"/>
    <w:rsid w:val="00DF072B"/>
    <w:rsid w:val="00DF1511"/>
    <w:rsid w:val="00DF1AE7"/>
    <w:rsid w:val="00DF31C3"/>
    <w:rsid w:val="00DF3433"/>
    <w:rsid w:val="00DF34B7"/>
    <w:rsid w:val="00DF371E"/>
    <w:rsid w:val="00DF396A"/>
    <w:rsid w:val="00DF3DD9"/>
    <w:rsid w:val="00DF4142"/>
    <w:rsid w:val="00DF5C32"/>
    <w:rsid w:val="00DF6681"/>
    <w:rsid w:val="00DF74D0"/>
    <w:rsid w:val="00E00B28"/>
    <w:rsid w:val="00E01051"/>
    <w:rsid w:val="00E0165A"/>
    <w:rsid w:val="00E01CA6"/>
    <w:rsid w:val="00E02AB9"/>
    <w:rsid w:val="00E02EFC"/>
    <w:rsid w:val="00E03421"/>
    <w:rsid w:val="00E0344C"/>
    <w:rsid w:val="00E03727"/>
    <w:rsid w:val="00E047B2"/>
    <w:rsid w:val="00E0535A"/>
    <w:rsid w:val="00E053EA"/>
    <w:rsid w:val="00E05771"/>
    <w:rsid w:val="00E05810"/>
    <w:rsid w:val="00E05B85"/>
    <w:rsid w:val="00E05BE2"/>
    <w:rsid w:val="00E05C9D"/>
    <w:rsid w:val="00E06684"/>
    <w:rsid w:val="00E0751D"/>
    <w:rsid w:val="00E10C03"/>
    <w:rsid w:val="00E10E31"/>
    <w:rsid w:val="00E110A2"/>
    <w:rsid w:val="00E11FD7"/>
    <w:rsid w:val="00E128E5"/>
    <w:rsid w:val="00E13A99"/>
    <w:rsid w:val="00E13C14"/>
    <w:rsid w:val="00E15111"/>
    <w:rsid w:val="00E155ED"/>
    <w:rsid w:val="00E15867"/>
    <w:rsid w:val="00E158CD"/>
    <w:rsid w:val="00E159B9"/>
    <w:rsid w:val="00E160B8"/>
    <w:rsid w:val="00E1640B"/>
    <w:rsid w:val="00E16584"/>
    <w:rsid w:val="00E16E71"/>
    <w:rsid w:val="00E17674"/>
    <w:rsid w:val="00E2036D"/>
    <w:rsid w:val="00E20811"/>
    <w:rsid w:val="00E214C5"/>
    <w:rsid w:val="00E21884"/>
    <w:rsid w:val="00E21A4C"/>
    <w:rsid w:val="00E22380"/>
    <w:rsid w:val="00E22AF2"/>
    <w:rsid w:val="00E22B45"/>
    <w:rsid w:val="00E22C61"/>
    <w:rsid w:val="00E22D2B"/>
    <w:rsid w:val="00E23662"/>
    <w:rsid w:val="00E23A02"/>
    <w:rsid w:val="00E23DB3"/>
    <w:rsid w:val="00E23DCB"/>
    <w:rsid w:val="00E23E0F"/>
    <w:rsid w:val="00E23E3F"/>
    <w:rsid w:val="00E25932"/>
    <w:rsid w:val="00E25F30"/>
    <w:rsid w:val="00E25F75"/>
    <w:rsid w:val="00E25F8E"/>
    <w:rsid w:val="00E2680A"/>
    <w:rsid w:val="00E27BC3"/>
    <w:rsid w:val="00E3032F"/>
    <w:rsid w:val="00E304DF"/>
    <w:rsid w:val="00E30B70"/>
    <w:rsid w:val="00E30CBE"/>
    <w:rsid w:val="00E30E97"/>
    <w:rsid w:val="00E31774"/>
    <w:rsid w:val="00E31F04"/>
    <w:rsid w:val="00E32104"/>
    <w:rsid w:val="00E32321"/>
    <w:rsid w:val="00E32353"/>
    <w:rsid w:val="00E33457"/>
    <w:rsid w:val="00E363F3"/>
    <w:rsid w:val="00E36482"/>
    <w:rsid w:val="00E36D2B"/>
    <w:rsid w:val="00E370F1"/>
    <w:rsid w:val="00E374CB"/>
    <w:rsid w:val="00E37D07"/>
    <w:rsid w:val="00E37F45"/>
    <w:rsid w:val="00E4019F"/>
    <w:rsid w:val="00E4040D"/>
    <w:rsid w:val="00E408F8"/>
    <w:rsid w:val="00E40BF4"/>
    <w:rsid w:val="00E41D32"/>
    <w:rsid w:val="00E41F07"/>
    <w:rsid w:val="00E437F5"/>
    <w:rsid w:val="00E43AC4"/>
    <w:rsid w:val="00E43D20"/>
    <w:rsid w:val="00E44037"/>
    <w:rsid w:val="00E4459E"/>
    <w:rsid w:val="00E44881"/>
    <w:rsid w:val="00E44B1E"/>
    <w:rsid w:val="00E44C1C"/>
    <w:rsid w:val="00E44E22"/>
    <w:rsid w:val="00E44E28"/>
    <w:rsid w:val="00E450A6"/>
    <w:rsid w:val="00E45E46"/>
    <w:rsid w:val="00E46244"/>
    <w:rsid w:val="00E4644E"/>
    <w:rsid w:val="00E46615"/>
    <w:rsid w:val="00E46D25"/>
    <w:rsid w:val="00E471A5"/>
    <w:rsid w:val="00E5034F"/>
    <w:rsid w:val="00E51C6D"/>
    <w:rsid w:val="00E5226F"/>
    <w:rsid w:val="00E52443"/>
    <w:rsid w:val="00E52B82"/>
    <w:rsid w:val="00E52BE9"/>
    <w:rsid w:val="00E52EFD"/>
    <w:rsid w:val="00E52F3E"/>
    <w:rsid w:val="00E53CB7"/>
    <w:rsid w:val="00E54D2D"/>
    <w:rsid w:val="00E55A64"/>
    <w:rsid w:val="00E55AB2"/>
    <w:rsid w:val="00E55CAE"/>
    <w:rsid w:val="00E569B9"/>
    <w:rsid w:val="00E5743F"/>
    <w:rsid w:val="00E577FC"/>
    <w:rsid w:val="00E5788C"/>
    <w:rsid w:val="00E57FCD"/>
    <w:rsid w:val="00E60AFA"/>
    <w:rsid w:val="00E6149D"/>
    <w:rsid w:val="00E62348"/>
    <w:rsid w:val="00E623E7"/>
    <w:rsid w:val="00E62686"/>
    <w:rsid w:val="00E626C3"/>
    <w:rsid w:val="00E63208"/>
    <w:rsid w:val="00E64032"/>
    <w:rsid w:val="00E64935"/>
    <w:rsid w:val="00E64CEA"/>
    <w:rsid w:val="00E64D88"/>
    <w:rsid w:val="00E64E29"/>
    <w:rsid w:val="00E65DEA"/>
    <w:rsid w:val="00E6635F"/>
    <w:rsid w:val="00E66424"/>
    <w:rsid w:val="00E6653A"/>
    <w:rsid w:val="00E66BF1"/>
    <w:rsid w:val="00E67186"/>
    <w:rsid w:val="00E67890"/>
    <w:rsid w:val="00E702BD"/>
    <w:rsid w:val="00E71207"/>
    <w:rsid w:val="00E71E02"/>
    <w:rsid w:val="00E722CA"/>
    <w:rsid w:val="00E72817"/>
    <w:rsid w:val="00E733AF"/>
    <w:rsid w:val="00E7483C"/>
    <w:rsid w:val="00E74B76"/>
    <w:rsid w:val="00E74C66"/>
    <w:rsid w:val="00E74D01"/>
    <w:rsid w:val="00E74E12"/>
    <w:rsid w:val="00E75E81"/>
    <w:rsid w:val="00E778EA"/>
    <w:rsid w:val="00E77C11"/>
    <w:rsid w:val="00E77CB6"/>
    <w:rsid w:val="00E77DEC"/>
    <w:rsid w:val="00E77F57"/>
    <w:rsid w:val="00E802B8"/>
    <w:rsid w:val="00E80426"/>
    <w:rsid w:val="00E80433"/>
    <w:rsid w:val="00E807E5"/>
    <w:rsid w:val="00E81CAB"/>
    <w:rsid w:val="00E82390"/>
    <w:rsid w:val="00E8293D"/>
    <w:rsid w:val="00E82F92"/>
    <w:rsid w:val="00E83684"/>
    <w:rsid w:val="00E83D09"/>
    <w:rsid w:val="00E83EFF"/>
    <w:rsid w:val="00E84441"/>
    <w:rsid w:val="00E84700"/>
    <w:rsid w:val="00E8492B"/>
    <w:rsid w:val="00E85B24"/>
    <w:rsid w:val="00E85E6E"/>
    <w:rsid w:val="00E85FB5"/>
    <w:rsid w:val="00E862B9"/>
    <w:rsid w:val="00E864EE"/>
    <w:rsid w:val="00E86A15"/>
    <w:rsid w:val="00E870BF"/>
    <w:rsid w:val="00E87D0A"/>
    <w:rsid w:val="00E87D0F"/>
    <w:rsid w:val="00E87E74"/>
    <w:rsid w:val="00E908DC"/>
    <w:rsid w:val="00E90A53"/>
    <w:rsid w:val="00E90C2D"/>
    <w:rsid w:val="00E90DDA"/>
    <w:rsid w:val="00E90EA6"/>
    <w:rsid w:val="00E9140C"/>
    <w:rsid w:val="00E9221C"/>
    <w:rsid w:val="00E92421"/>
    <w:rsid w:val="00E9270F"/>
    <w:rsid w:val="00E92BD7"/>
    <w:rsid w:val="00E92D18"/>
    <w:rsid w:val="00E92DD9"/>
    <w:rsid w:val="00E93338"/>
    <w:rsid w:val="00E936C0"/>
    <w:rsid w:val="00E93A1A"/>
    <w:rsid w:val="00E93D39"/>
    <w:rsid w:val="00E94130"/>
    <w:rsid w:val="00E94A39"/>
    <w:rsid w:val="00E9534F"/>
    <w:rsid w:val="00E953C1"/>
    <w:rsid w:val="00E95483"/>
    <w:rsid w:val="00E955A7"/>
    <w:rsid w:val="00E955C0"/>
    <w:rsid w:val="00E9569E"/>
    <w:rsid w:val="00E957FB"/>
    <w:rsid w:val="00E95CA8"/>
    <w:rsid w:val="00E961D2"/>
    <w:rsid w:val="00E96B63"/>
    <w:rsid w:val="00E97612"/>
    <w:rsid w:val="00E97869"/>
    <w:rsid w:val="00E9794A"/>
    <w:rsid w:val="00E97CF4"/>
    <w:rsid w:val="00EA05D3"/>
    <w:rsid w:val="00EA06F3"/>
    <w:rsid w:val="00EA09ED"/>
    <w:rsid w:val="00EA0B3B"/>
    <w:rsid w:val="00EA1D70"/>
    <w:rsid w:val="00EA1F89"/>
    <w:rsid w:val="00EA2BCD"/>
    <w:rsid w:val="00EA2BDD"/>
    <w:rsid w:val="00EA36EB"/>
    <w:rsid w:val="00EA428D"/>
    <w:rsid w:val="00EA4652"/>
    <w:rsid w:val="00EA583D"/>
    <w:rsid w:val="00EA58E4"/>
    <w:rsid w:val="00EA5B36"/>
    <w:rsid w:val="00EA5B4D"/>
    <w:rsid w:val="00EA5E94"/>
    <w:rsid w:val="00EA61A3"/>
    <w:rsid w:val="00EA6284"/>
    <w:rsid w:val="00EA6538"/>
    <w:rsid w:val="00EA6848"/>
    <w:rsid w:val="00EA6D31"/>
    <w:rsid w:val="00EA7723"/>
    <w:rsid w:val="00EB001B"/>
    <w:rsid w:val="00EB02DF"/>
    <w:rsid w:val="00EB110F"/>
    <w:rsid w:val="00EB138D"/>
    <w:rsid w:val="00EB1559"/>
    <w:rsid w:val="00EB1B4E"/>
    <w:rsid w:val="00EB39AB"/>
    <w:rsid w:val="00EB39D7"/>
    <w:rsid w:val="00EB446F"/>
    <w:rsid w:val="00EB47C0"/>
    <w:rsid w:val="00EB48D4"/>
    <w:rsid w:val="00EB4FA1"/>
    <w:rsid w:val="00EB5278"/>
    <w:rsid w:val="00EB5968"/>
    <w:rsid w:val="00EB5C51"/>
    <w:rsid w:val="00EB67FF"/>
    <w:rsid w:val="00EB6FE1"/>
    <w:rsid w:val="00EB6FE7"/>
    <w:rsid w:val="00EB7BE5"/>
    <w:rsid w:val="00EC01BD"/>
    <w:rsid w:val="00EC1668"/>
    <w:rsid w:val="00EC1D26"/>
    <w:rsid w:val="00EC2062"/>
    <w:rsid w:val="00EC2232"/>
    <w:rsid w:val="00EC3E50"/>
    <w:rsid w:val="00EC3F5D"/>
    <w:rsid w:val="00EC459E"/>
    <w:rsid w:val="00EC4822"/>
    <w:rsid w:val="00EC482F"/>
    <w:rsid w:val="00EC4852"/>
    <w:rsid w:val="00EC4C2D"/>
    <w:rsid w:val="00EC52C8"/>
    <w:rsid w:val="00EC569F"/>
    <w:rsid w:val="00EC5BE8"/>
    <w:rsid w:val="00EC748A"/>
    <w:rsid w:val="00EC7687"/>
    <w:rsid w:val="00EC76B5"/>
    <w:rsid w:val="00EC7A79"/>
    <w:rsid w:val="00EC7B8C"/>
    <w:rsid w:val="00EC7BB4"/>
    <w:rsid w:val="00EC7BFA"/>
    <w:rsid w:val="00EC7FFC"/>
    <w:rsid w:val="00ED0054"/>
    <w:rsid w:val="00ED02D4"/>
    <w:rsid w:val="00ED05A8"/>
    <w:rsid w:val="00ED2A2F"/>
    <w:rsid w:val="00ED2DEF"/>
    <w:rsid w:val="00ED375C"/>
    <w:rsid w:val="00ED39D1"/>
    <w:rsid w:val="00ED3E2F"/>
    <w:rsid w:val="00ED4384"/>
    <w:rsid w:val="00ED485A"/>
    <w:rsid w:val="00ED5475"/>
    <w:rsid w:val="00ED568E"/>
    <w:rsid w:val="00ED6731"/>
    <w:rsid w:val="00ED683E"/>
    <w:rsid w:val="00ED6B17"/>
    <w:rsid w:val="00ED6D17"/>
    <w:rsid w:val="00ED700E"/>
    <w:rsid w:val="00ED7293"/>
    <w:rsid w:val="00ED72CA"/>
    <w:rsid w:val="00ED74C9"/>
    <w:rsid w:val="00EE027D"/>
    <w:rsid w:val="00EE02B6"/>
    <w:rsid w:val="00EE0A61"/>
    <w:rsid w:val="00EE122B"/>
    <w:rsid w:val="00EE26EC"/>
    <w:rsid w:val="00EE357C"/>
    <w:rsid w:val="00EE3A16"/>
    <w:rsid w:val="00EE3CE1"/>
    <w:rsid w:val="00EE3EC2"/>
    <w:rsid w:val="00EE4040"/>
    <w:rsid w:val="00EE45FF"/>
    <w:rsid w:val="00EE4B4A"/>
    <w:rsid w:val="00EE5D2A"/>
    <w:rsid w:val="00EE5FF8"/>
    <w:rsid w:val="00EE62C0"/>
    <w:rsid w:val="00EE6A31"/>
    <w:rsid w:val="00EE7114"/>
    <w:rsid w:val="00EE729C"/>
    <w:rsid w:val="00EE76CA"/>
    <w:rsid w:val="00EF00C0"/>
    <w:rsid w:val="00EF0C76"/>
    <w:rsid w:val="00EF0FD1"/>
    <w:rsid w:val="00EF1305"/>
    <w:rsid w:val="00EF1884"/>
    <w:rsid w:val="00EF1C54"/>
    <w:rsid w:val="00EF1F7E"/>
    <w:rsid w:val="00EF204A"/>
    <w:rsid w:val="00EF31A6"/>
    <w:rsid w:val="00EF3C23"/>
    <w:rsid w:val="00EF3C81"/>
    <w:rsid w:val="00EF48C0"/>
    <w:rsid w:val="00EF4927"/>
    <w:rsid w:val="00EF4CCB"/>
    <w:rsid w:val="00EF4D49"/>
    <w:rsid w:val="00EF4DE2"/>
    <w:rsid w:val="00EF4EAF"/>
    <w:rsid w:val="00EF4FF5"/>
    <w:rsid w:val="00EF5552"/>
    <w:rsid w:val="00EF588B"/>
    <w:rsid w:val="00EF595E"/>
    <w:rsid w:val="00EF5B8B"/>
    <w:rsid w:val="00EF5CC1"/>
    <w:rsid w:val="00EF6121"/>
    <w:rsid w:val="00EF64FD"/>
    <w:rsid w:val="00EF6F0A"/>
    <w:rsid w:val="00EF7081"/>
    <w:rsid w:val="00EF739E"/>
    <w:rsid w:val="00EF7E11"/>
    <w:rsid w:val="00F00B39"/>
    <w:rsid w:val="00F00CA1"/>
    <w:rsid w:val="00F01948"/>
    <w:rsid w:val="00F0236C"/>
    <w:rsid w:val="00F02972"/>
    <w:rsid w:val="00F0298E"/>
    <w:rsid w:val="00F02BAB"/>
    <w:rsid w:val="00F02E3E"/>
    <w:rsid w:val="00F03401"/>
    <w:rsid w:val="00F036F6"/>
    <w:rsid w:val="00F03BB2"/>
    <w:rsid w:val="00F0417A"/>
    <w:rsid w:val="00F04D24"/>
    <w:rsid w:val="00F058BF"/>
    <w:rsid w:val="00F05C66"/>
    <w:rsid w:val="00F05F8A"/>
    <w:rsid w:val="00F06168"/>
    <w:rsid w:val="00F0714E"/>
    <w:rsid w:val="00F07555"/>
    <w:rsid w:val="00F0774E"/>
    <w:rsid w:val="00F101DE"/>
    <w:rsid w:val="00F10401"/>
    <w:rsid w:val="00F1066E"/>
    <w:rsid w:val="00F1091F"/>
    <w:rsid w:val="00F10D4D"/>
    <w:rsid w:val="00F115C2"/>
    <w:rsid w:val="00F116B7"/>
    <w:rsid w:val="00F1194A"/>
    <w:rsid w:val="00F11FD8"/>
    <w:rsid w:val="00F126D8"/>
    <w:rsid w:val="00F135E0"/>
    <w:rsid w:val="00F137AD"/>
    <w:rsid w:val="00F13B8D"/>
    <w:rsid w:val="00F13D18"/>
    <w:rsid w:val="00F14AA8"/>
    <w:rsid w:val="00F1574D"/>
    <w:rsid w:val="00F16239"/>
    <w:rsid w:val="00F1638E"/>
    <w:rsid w:val="00F16540"/>
    <w:rsid w:val="00F16628"/>
    <w:rsid w:val="00F16922"/>
    <w:rsid w:val="00F16AF1"/>
    <w:rsid w:val="00F174F8"/>
    <w:rsid w:val="00F17A66"/>
    <w:rsid w:val="00F17D4B"/>
    <w:rsid w:val="00F20243"/>
    <w:rsid w:val="00F20514"/>
    <w:rsid w:val="00F20787"/>
    <w:rsid w:val="00F20CA6"/>
    <w:rsid w:val="00F2137B"/>
    <w:rsid w:val="00F213F9"/>
    <w:rsid w:val="00F21768"/>
    <w:rsid w:val="00F218A0"/>
    <w:rsid w:val="00F22D44"/>
    <w:rsid w:val="00F23F6E"/>
    <w:rsid w:val="00F2489B"/>
    <w:rsid w:val="00F24A3A"/>
    <w:rsid w:val="00F25532"/>
    <w:rsid w:val="00F25A07"/>
    <w:rsid w:val="00F25C7A"/>
    <w:rsid w:val="00F25F9E"/>
    <w:rsid w:val="00F26272"/>
    <w:rsid w:val="00F266DB"/>
    <w:rsid w:val="00F2676E"/>
    <w:rsid w:val="00F27A73"/>
    <w:rsid w:val="00F3046C"/>
    <w:rsid w:val="00F31419"/>
    <w:rsid w:val="00F318C4"/>
    <w:rsid w:val="00F32BA6"/>
    <w:rsid w:val="00F3313E"/>
    <w:rsid w:val="00F331B5"/>
    <w:rsid w:val="00F3350F"/>
    <w:rsid w:val="00F33F67"/>
    <w:rsid w:val="00F340A9"/>
    <w:rsid w:val="00F34139"/>
    <w:rsid w:val="00F34293"/>
    <w:rsid w:val="00F342FB"/>
    <w:rsid w:val="00F34618"/>
    <w:rsid w:val="00F34861"/>
    <w:rsid w:val="00F34C31"/>
    <w:rsid w:val="00F353B6"/>
    <w:rsid w:val="00F35D72"/>
    <w:rsid w:val="00F365EF"/>
    <w:rsid w:val="00F36D46"/>
    <w:rsid w:val="00F36EFD"/>
    <w:rsid w:val="00F36FE8"/>
    <w:rsid w:val="00F37397"/>
    <w:rsid w:val="00F3770D"/>
    <w:rsid w:val="00F37CB4"/>
    <w:rsid w:val="00F40C83"/>
    <w:rsid w:val="00F40D7F"/>
    <w:rsid w:val="00F40DBE"/>
    <w:rsid w:val="00F40F94"/>
    <w:rsid w:val="00F416BE"/>
    <w:rsid w:val="00F418DF"/>
    <w:rsid w:val="00F4217A"/>
    <w:rsid w:val="00F425F0"/>
    <w:rsid w:val="00F42730"/>
    <w:rsid w:val="00F42EA5"/>
    <w:rsid w:val="00F432F7"/>
    <w:rsid w:val="00F43417"/>
    <w:rsid w:val="00F43755"/>
    <w:rsid w:val="00F4386F"/>
    <w:rsid w:val="00F43EA0"/>
    <w:rsid w:val="00F44231"/>
    <w:rsid w:val="00F443FB"/>
    <w:rsid w:val="00F44DE7"/>
    <w:rsid w:val="00F45692"/>
    <w:rsid w:val="00F467B6"/>
    <w:rsid w:val="00F47054"/>
    <w:rsid w:val="00F50986"/>
    <w:rsid w:val="00F50AC8"/>
    <w:rsid w:val="00F50FFB"/>
    <w:rsid w:val="00F5142A"/>
    <w:rsid w:val="00F51F3F"/>
    <w:rsid w:val="00F52384"/>
    <w:rsid w:val="00F52D77"/>
    <w:rsid w:val="00F52FF3"/>
    <w:rsid w:val="00F5344D"/>
    <w:rsid w:val="00F53743"/>
    <w:rsid w:val="00F53D70"/>
    <w:rsid w:val="00F5418D"/>
    <w:rsid w:val="00F54849"/>
    <w:rsid w:val="00F54880"/>
    <w:rsid w:val="00F54CE9"/>
    <w:rsid w:val="00F54D6E"/>
    <w:rsid w:val="00F5503E"/>
    <w:rsid w:val="00F55A13"/>
    <w:rsid w:val="00F55F4B"/>
    <w:rsid w:val="00F56064"/>
    <w:rsid w:val="00F560C7"/>
    <w:rsid w:val="00F56C1F"/>
    <w:rsid w:val="00F575BE"/>
    <w:rsid w:val="00F60040"/>
    <w:rsid w:val="00F601C6"/>
    <w:rsid w:val="00F60661"/>
    <w:rsid w:val="00F606BE"/>
    <w:rsid w:val="00F60E09"/>
    <w:rsid w:val="00F617FE"/>
    <w:rsid w:val="00F61AE9"/>
    <w:rsid w:val="00F62D99"/>
    <w:rsid w:val="00F6335F"/>
    <w:rsid w:val="00F633E4"/>
    <w:rsid w:val="00F64A9A"/>
    <w:rsid w:val="00F64E52"/>
    <w:rsid w:val="00F658B1"/>
    <w:rsid w:val="00F65A0F"/>
    <w:rsid w:val="00F66D5E"/>
    <w:rsid w:val="00F66FD2"/>
    <w:rsid w:val="00F6713D"/>
    <w:rsid w:val="00F67645"/>
    <w:rsid w:val="00F67651"/>
    <w:rsid w:val="00F67B8A"/>
    <w:rsid w:val="00F67DC6"/>
    <w:rsid w:val="00F70273"/>
    <w:rsid w:val="00F703AC"/>
    <w:rsid w:val="00F70C6C"/>
    <w:rsid w:val="00F70D51"/>
    <w:rsid w:val="00F71495"/>
    <w:rsid w:val="00F71746"/>
    <w:rsid w:val="00F71F98"/>
    <w:rsid w:val="00F73482"/>
    <w:rsid w:val="00F73D30"/>
    <w:rsid w:val="00F7476F"/>
    <w:rsid w:val="00F74F60"/>
    <w:rsid w:val="00F75706"/>
    <w:rsid w:val="00F75E89"/>
    <w:rsid w:val="00F75E8E"/>
    <w:rsid w:val="00F761E6"/>
    <w:rsid w:val="00F76C55"/>
    <w:rsid w:val="00F776E3"/>
    <w:rsid w:val="00F778DE"/>
    <w:rsid w:val="00F77928"/>
    <w:rsid w:val="00F81257"/>
    <w:rsid w:val="00F82806"/>
    <w:rsid w:val="00F8311C"/>
    <w:rsid w:val="00F835DE"/>
    <w:rsid w:val="00F838C3"/>
    <w:rsid w:val="00F83FC2"/>
    <w:rsid w:val="00F841DD"/>
    <w:rsid w:val="00F84832"/>
    <w:rsid w:val="00F8486C"/>
    <w:rsid w:val="00F84AB9"/>
    <w:rsid w:val="00F84B74"/>
    <w:rsid w:val="00F8527C"/>
    <w:rsid w:val="00F8553E"/>
    <w:rsid w:val="00F85806"/>
    <w:rsid w:val="00F85F4D"/>
    <w:rsid w:val="00F8660E"/>
    <w:rsid w:val="00F8670B"/>
    <w:rsid w:val="00F87901"/>
    <w:rsid w:val="00F87E2B"/>
    <w:rsid w:val="00F87FC6"/>
    <w:rsid w:val="00F907E9"/>
    <w:rsid w:val="00F90A67"/>
    <w:rsid w:val="00F91656"/>
    <w:rsid w:val="00F92ACF"/>
    <w:rsid w:val="00F92BC2"/>
    <w:rsid w:val="00F93032"/>
    <w:rsid w:val="00F9340A"/>
    <w:rsid w:val="00F93620"/>
    <w:rsid w:val="00F9369A"/>
    <w:rsid w:val="00F94C46"/>
    <w:rsid w:val="00F94C79"/>
    <w:rsid w:val="00F94D01"/>
    <w:rsid w:val="00F955D1"/>
    <w:rsid w:val="00F96336"/>
    <w:rsid w:val="00F96754"/>
    <w:rsid w:val="00F96785"/>
    <w:rsid w:val="00FA075B"/>
    <w:rsid w:val="00FA0DDB"/>
    <w:rsid w:val="00FA1642"/>
    <w:rsid w:val="00FA1FDE"/>
    <w:rsid w:val="00FA2B45"/>
    <w:rsid w:val="00FA3B5A"/>
    <w:rsid w:val="00FA4517"/>
    <w:rsid w:val="00FA4808"/>
    <w:rsid w:val="00FA48CB"/>
    <w:rsid w:val="00FA4B28"/>
    <w:rsid w:val="00FA4D85"/>
    <w:rsid w:val="00FA4DC3"/>
    <w:rsid w:val="00FA5438"/>
    <w:rsid w:val="00FA61A9"/>
    <w:rsid w:val="00FA6890"/>
    <w:rsid w:val="00FA6CC4"/>
    <w:rsid w:val="00FA6F68"/>
    <w:rsid w:val="00FA70A4"/>
    <w:rsid w:val="00FA7529"/>
    <w:rsid w:val="00FA77B3"/>
    <w:rsid w:val="00FB02FC"/>
    <w:rsid w:val="00FB099A"/>
    <w:rsid w:val="00FB0B22"/>
    <w:rsid w:val="00FB0F87"/>
    <w:rsid w:val="00FB186F"/>
    <w:rsid w:val="00FB23F3"/>
    <w:rsid w:val="00FB2791"/>
    <w:rsid w:val="00FB2C33"/>
    <w:rsid w:val="00FB3287"/>
    <w:rsid w:val="00FB339F"/>
    <w:rsid w:val="00FB3989"/>
    <w:rsid w:val="00FB3F28"/>
    <w:rsid w:val="00FB4BD9"/>
    <w:rsid w:val="00FB545F"/>
    <w:rsid w:val="00FB5712"/>
    <w:rsid w:val="00FB5976"/>
    <w:rsid w:val="00FB6279"/>
    <w:rsid w:val="00FB6315"/>
    <w:rsid w:val="00FB6F7C"/>
    <w:rsid w:val="00FB745C"/>
    <w:rsid w:val="00FB745D"/>
    <w:rsid w:val="00FB74D3"/>
    <w:rsid w:val="00FB790F"/>
    <w:rsid w:val="00FB7C53"/>
    <w:rsid w:val="00FB7C75"/>
    <w:rsid w:val="00FC0341"/>
    <w:rsid w:val="00FC0946"/>
    <w:rsid w:val="00FC12CA"/>
    <w:rsid w:val="00FC1472"/>
    <w:rsid w:val="00FC1AE6"/>
    <w:rsid w:val="00FC2B20"/>
    <w:rsid w:val="00FC2F8B"/>
    <w:rsid w:val="00FC39D7"/>
    <w:rsid w:val="00FC410E"/>
    <w:rsid w:val="00FC4350"/>
    <w:rsid w:val="00FC53EB"/>
    <w:rsid w:val="00FC56EC"/>
    <w:rsid w:val="00FC77E0"/>
    <w:rsid w:val="00FC78EE"/>
    <w:rsid w:val="00FC7C1E"/>
    <w:rsid w:val="00FD0A02"/>
    <w:rsid w:val="00FD0C2F"/>
    <w:rsid w:val="00FD1E54"/>
    <w:rsid w:val="00FD408C"/>
    <w:rsid w:val="00FD4B5D"/>
    <w:rsid w:val="00FD5156"/>
    <w:rsid w:val="00FD53B9"/>
    <w:rsid w:val="00FD5465"/>
    <w:rsid w:val="00FD5903"/>
    <w:rsid w:val="00FD669A"/>
    <w:rsid w:val="00FD7D55"/>
    <w:rsid w:val="00FD7FD3"/>
    <w:rsid w:val="00FE0013"/>
    <w:rsid w:val="00FE0319"/>
    <w:rsid w:val="00FE0356"/>
    <w:rsid w:val="00FE0675"/>
    <w:rsid w:val="00FE1135"/>
    <w:rsid w:val="00FE2BFE"/>
    <w:rsid w:val="00FE382F"/>
    <w:rsid w:val="00FE383E"/>
    <w:rsid w:val="00FE391D"/>
    <w:rsid w:val="00FE3AFA"/>
    <w:rsid w:val="00FE3F2F"/>
    <w:rsid w:val="00FE54E8"/>
    <w:rsid w:val="00FE54F3"/>
    <w:rsid w:val="00FE5707"/>
    <w:rsid w:val="00FE6057"/>
    <w:rsid w:val="00FE6182"/>
    <w:rsid w:val="00FE6854"/>
    <w:rsid w:val="00FE6A20"/>
    <w:rsid w:val="00FE6C84"/>
    <w:rsid w:val="00FF0659"/>
    <w:rsid w:val="00FF08C1"/>
    <w:rsid w:val="00FF0B07"/>
    <w:rsid w:val="00FF1346"/>
    <w:rsid w:val="00FF141A"/>
    <w:rsid w:val="00FF1C8E"/>
    <w:rsid w:val="00FF1E26"/>
    <w:rsid w:val="00FF23B9"/>
    <w:rsid w:val="00FF2A3C"/>
    <w:rsid w:val="00FF300B"/>
    <w:rsid w:val="00FF3118"/>
    <w:rsid w:val="00FF3BC1"/>
    <w:rsid w:val="00FF3E19"/>
    <w:rsid w:val="00FF3F57"/>
    <w:rsid w:val="00FF4650"/>
    <w:rsid w:val="00FF47DB"/>
    <w:rsid w:val="00FF490B"/>
    <w:rsid w:val="00FF49B8"/>
    <w:rsid w:val="00FF55B2"/>
    <w:rsid w:val="00FF5781"/>
    <w:rsid w:val="00FF6AA4"/>
    <w:rsid w:val="00FF716E"/>
    <w:rsid w:val="00FF7772"/>
    <w:rsid w:val="00FF7796"/>
    <w:rsid w:val="013D185A"/>
    <w:rsid w:val="0162552F"/>
    <w:rsid w:val="02327A9C"/>
    <w:rsid w:val="025E7C4A"/>
    <w:rsid w:val="02831E63"/>
    <w:rsid w:val="02DC2191"/>
    <w:rsid w:val="0338683C"/>
    <w:rsid w:val="037349B5"/>
    <w:rsid w:val="03A26FD7"/>
    <w:rsid w:val="03CC5A3A"/>
    <w:rsid w:val="0456042F"/>
    <w:rsid w:val="047F11F7"/>
    <w:rsid w:val="061034AB"/>
    <w:rsid w:val="06261D54"/>
    <w:rsid w:val="06642E85"/>
    <w:rsid w:val="07195296"/>
    <w:rsid w:val="08872210"/>
    <w:rsid w:val="09721055"/>
    <w:rsid w:val="09DB0183"/>
    <w:rsid w:val="0A195F19"/>
    <w:rsid w:val="0A9275EE"/>
    <w:rsid w:val="0AD93706"/>
    <w:rsid w:val="0B8139E0"/>
    <w:rsid w:val="0BA94A46"/>
    <w:rsid w:val="0BB7141E"/>
    <w:rsid w:val="0BF64BAB"/>
    <w:rsid w:val="0C1E14E2"/>
    <w:rsid w:val="0CD84929"/>
    <w:rsid w:val="0E11588A"/>
    <w:rsid w:val="0E797A1F"/>
    <w:rsid w:val="0E7C4673"/>
    <w:rsid w:val="0EAB5888"/>
    <w:rsid w:val="0EB86FA7"/>
    <w:rsid w:val="0F0F7EAB"/>
    <w:rsid w:val="1030358A"/>
    <w:rsid w:val="10E70B8B"/>
    <w:rsid w:val="11DA1D4D"/>
    <w:rsid w:val="120547DE"/>
    <w:rsid w:val="126E1984"/>
    <w:rsid w:val="12886BCB"/>
    <w:rsid w:val="13391FF8"/>
    <w:rsid w:val="13C10F70"/>
    <w:rsid w:val="13D21119"/>
    <w:rsid w:val="14157AA7"/>
    <w:rsid w:val="14D9498B"/>
    <w:rsid w:val="165B4D4C"/>
    <w:rsid w:val="16861B52"/>
    <w:rsid w:val="16FA48CD"/>
    <w:rsid w:val="173F7331"/>
    <w:rsid w:val="17A15C29"/>
    <w:rsid w:val="180F74E0"/>
    <w:rsid w:val="183E0C91"/>
    <w:rsid w:val="18567078"/>
    <w:rsid w:val="19822905"/>
    <w:rsid w:val="19BE1F94"/>
    <w:rsid w:val="19C070A2"/>
    <w:rsid w:val="19E2041C"/>
    <w:rsid w:val="1AA248A2"/>
    <w:rsid w:val="1BB66EE2"/>
    <w:rsid w:val="1E13226C"/>
    <w:rsid w:val="1E652803"/>
    <w:rsid w:val="1F113C38"/>
    <w:rsid w:val="201265EB"/>
    <w:rsid w:val="205B32ED"/>
    <w:rsid w:val="207F3799"/>
    <w:rsid w:val="20A4694E"/>
    <w:rsid w:val="20B462D7"/>
    <w:rsid w:val="21EF75B1"/>
    <w:rsid w:val="220133D6"/>
    <w:rsid w:val="23C93C41"/>
    <w:rsid w:val="24350018"/>
    <w:rsid w:val="248D124F"/>
    <w:rsid w:val="254D19E2"/>
    <w:rsid w:val="25CA645D"/>
    <w:rsid w:val="25F06AFD"/>
    <w:rsid w:val="260B3A71"/>
    <w:rsid w:val="26237DCB"/>
    <w:rsid w:val="262858F5"/>
    <w:rsid w:val="263629D0"/>
    <w:rsid w:val="26FC3831"/>
    <w:rsid w:val="27476756"/>
    <w:rsid w:val="29064252"/>
    <w:rsid w:val="29806F3E"/>
    <w:rsid w:val="29BB0697"/>
    <w:rsid w:val="2B17322E"/>
    <w:rsid w:val="2BDF7030"/>
    <w:rsid w:val="2BF556F6"/>
    <w:rsid w:val="2C1146E3"/>
    <w:rsid w:val="2C8C2009"/>
    <w:rsid w:val="2CF722E2"/>
    <w:rsid w:val="2D3E1943"/>
    <w:rsid w:val="2D6144D2"/>
    <w:rsid w:val="2DF20EEA"/>
    <w:rsid w:val="2E0E749E"/>
    <w:rsid w:val="2E703B2D"/>
    <w:rsid w:val="2EDB1202"/>
    <w:rsid w:val="2EE208D6"/>
    <w:rsid w:val="2F4E69E9"/>
    <w:rsid w:val="2F505013"/>
    <w:rsid w:val="2F70675C"/>
    <w:rsid w:val="2FEA0548"/>
    <w:rsid w:val="2FED57ED"/>
    <w:rsid w:val="3045013A"/>
    <w:rsid w:val="3093264F"/>
    <w:rsid w:val="311C63A4"/>
    <w:rsid w:val="3220306B"/>
    <w:rsid w:val="32F85ED2"/>
    <w:rsid w:val="35B2739E"/>
    <w:rsid w:val="35C24EEA"/>
    <w:rsid w:val="373E2790"/>
    <w:rsid w:val="3744651F"/>
    <w:rsid w:val="379D3998"/>
    <w:rsid w:val="37B61ACF"/>
    <w:rsid w:val="38040694"/>
    <w:rsid w:val="3933431E"/>
    <w:rsid w:val="396604CE"/>
    <w:rsid w:val="3A492F31"/>
    <w:rsid w:val="3A7D37AD"/>
    <w:rsid w:val="3BF822D8"/>
    <w:rsid w:val="3DD54094"/>
    <w:rsid w:val="3DE77C91"/>
    <w:rsid w:val="3E196762"/>
    <w:rsid w:val="3E402A30"/>
    <w:rsid w:val="3E58665A"/>
    <w:rsid w:val="3F1F74D4"/>
    <w:rsid w:val="3FAF483D"/>
    <w:rsid w:val="40DF2E72"/>
    <w:rsid w:val="41196D6A"/>
    <w:rsid w:val="414E4665"/>
    <w:rsid w:val="41BB175B"/>
    <w:rsid w:val="41F005BA"/>
    <w:rsid w:val="41FD4BBE"/>
    <w:rsid w:val="4269113E"/>
    <w:rsid w:val="42734A91"/>
    <w:rsid w:val="42C8308E"/>
    <w:rsid w:val="42D30375"/>
    <w:rsid w:val="43012B27"/>
    <w:rsid w:val="43A1384A"/>
    <w:rsid w:val="44F21467"/>
    <w:rsid w:val="457D124D"/>
    <w:rsid w:val="45B53494"/>
    <w:rsid w:val="467C5994"/>
    <w:rsid w:val="46E8720E"/>
    <w:rsid w:val="4716462D"/>
    <w:rsid w:val="472F4613"/>
    <w:rsid w:val="47551485"/>
    <w:rsid w:val="47862627"/>
    <w:rsid w:val="48460BBF"/>
    <w:rsid w:val="48E702E6"/>
    <w:rsid w:val="494E396D"/>
    <w:rsid w:val="4A0E1962"/>
    <w:rsid w:val="4A3435A7"/>
    <w:rsid w:val="4AA509ED"/>
    <w:rsid w:val="4AF13EF2"/>
    <w:rsid w:val="4B6D0EF5"/>
    <w:rsid w:val="4D857F48"/>
    <w:rsid w:val="4D87649A"/>
    <w:rsid w:val="4DFF64E2"/>
    <w:rsid w:val="4EFA4BAB"/>
    <w:rsid w:val="4FF517BB"/>
    <w:rsid w:val="4FF85004"/>
    <w:rsid w:val="512B7F89"/>
    <w:rsid w:val="51534E05"/>
    <w:rsid w:val="527075FF"/>
    <w:rsid w:val="52B93A1E"/>
    <w:rsid w:val="53884F29"/>
    <w:rsid w:val="53FA6855"/>
    <w:rsid w:val="558C6982"/>
    <w:rsid w:val="55BE1A02"/>
    <w:rsid w:val="561425E6"/>
    <w:rsid w:val="56711467"/>
    <w:rsid w:val="57966113"/>
    <w:rsid w:val="586C47B6"/>
    <w:rsid w:val="589E7B93"/>
    <w:rsid w:val="58EE4B03"/>
    <w:rsid w:val="58F27C3D"/>
    <w:rsid w:val="59294DB7"/>
    <w:rsid w:val="593611E4"/>
    <w:rsid w:val="594D5302"/>
    <w:rsid w:val="5A1C1C1E"/>
    <w:rsid w:val="5A51612D"/>
    <w:rsid w:val="5A611962"/>
    <w:rsid w:val="5A7D3860"/>
    <w:rsid w:val="5AC0644C"/>
    <w:rsid w:val="5ACF0BAC"/>
    <w:rsid w:val="5AF77CE8"/>
    <w:rsid w:val="5AFE4D6A"/>
    <w:rsid w:val="5B6A31D3"/>
    <w:rsid w:val="5C985FEB"/>
    <w:rsid w:val="5E9F0606"/>
    <w:rsid w:val="5F2A00BD"/>
    <w:rsid w:val="607E134E"/>
    <w:rsid w:val="609301FD"/>
    <w:rsid w:val="63136909"/>
    <w:rsid w:val="635B1A88"/>
    <w:rsid w:val="63DF1FD4"/>
    <w:rsid w:val="64B9434E"/>
    <w:rsid w:val="65A01AEC"/>
    <w:rsid w:val="67B6076E"/>
    <w:rsid w:val="67EA45C0"/>
    <w:rsid w:val="68487DF8"/>
    <w:rsid w:val="68AB55C7"/>
    <w:rsid w:val="690E157B"/>
    <w:rsid w:val="69502537"/>
    <w:rsid w:val="6AFD2192"/>
    <w:rsid w:val="6B422FBE"/>
    <w:rsid w:val="6BBD3A72"/>
    <w:rsid w:val="6C0A6444"/>
    <w:rsid w:val="6C1B7999"/>
    <w:rsid w:val="6CBC0D03"/>
    <w:rsid w:val="6CD04491"/>
    <w:rsid w:val="6DA55A30"/>
    <w:rsid w:val="6E1335E5"/>
    <w:rsid w:val="6E770BCE"/>
    <w:rsid w:val="6E7F18EC"/>
    <w:rsid w:val="6EB75662"/>
    <w:rsid w:val="6EBD00F7"/>
    <w:rsid w:val="6EBF6A5F"/>
    <w:rsid w:val="6EE55DAD"/>
    <w:rsid w:val="6EF25D12"/>
    <w:rsid w:val="6F1E26D0"/>
    <w:rsid w:val="6F22121E"/>
    <w:rsid w:val="6F6D005E"/>
    <w:rsid w:val="6F9A6E91"/>
    <w:rsid w:val="6FA6165B"/>
    <w:rsid w:val="6FF627B4"/>
    <w:rsid w:val="70BA50E8"/>
    <w:rsid w:val="720812C3"/>
    <w:rsid w:val="72B24587"/>
    <w:rsid w:val="73B50B9A"/>
    <w:rsid w:val="7424434B"/>
    <w:rsid w:val="74B90736"/>
    <w:rsid w:val="74C3667E"/>
    <w:rsid w:val="753F136A"/>
    <w:rsid w:val="775C30F3"/>
    <w:rsid w:val="77A5254C"/>
    <w:rsid w:val="77D93843"/>
    <w:rsid w:val="78D917A4"/>
    <w:rsid w:val="798C79E5"/>
    <w:rsid w:val="79AB1364"/>
    <w:rsid w:val="79FE14DA"/>
    <w:rsid w:val="7A781F2F"/>
    <w:rsid w:val="7AAA16F0"/>
    <w:rsid w:val="7ADE2281"/>
    <w:rsid w:val="7B5F6B94"/>
    <w:rsid w:val="7B650B84"/>
    <w:rsid w:val="7B71534B"/>
    <w:rsid w:val="7C1B604D"/>
    <w:rsid w:val="7CC341D7"/>
    <w:rsid w:val="7CDF5EF3"/>
    <w:rsid w:val="7D51582F"/>
    <w:rsid w:val="7DA519B3"/>
    <w:rsid w:val="7DBF5967"/>
    <w:rsid w:val="7E2B7E6C"/>
    <w:rsid w:val="7F7C6D45"/>
    <w:rsid w:val="7FB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7634FD"/>
  <w15:docId w15:val="{35D55B0C-1DC2-4774-AA76-AB88E3F0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rPr>
      <w:sz w:val="44"/>
      <w:szCs w:val="4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9">
    <w:name w:val="页脚 字符"/>
    <w:basedOn w:val="a0"/>
    <w:link w:val="a8"/>
    <w:uiPriority w:val="99"/>
    <w:rsid w:val="00FE6057"/>
    <w:rPr>
      <w:rFonts w:asciiTheme="minorHAnsi" w:eastAsiaTheme="minorEastAsia" w:hAnsiTheme="minorHAnsi" w:cstheme="minorBidi"/>
      <w:kern w:val="2"/>
      <w:sz w:val="18"/>
      <w:szCs w:val="24"/>
    </w:rPr>
  </w:style>
  <w:style w:type="table" w:styleId="ae">
    <w:name w:val="Table Grid"/>
    <w:basedOn w:val="a1"/>
    <w:autoRedefine/>
    <w:uiPriority w:val="39"/>
    <w:qFormat/>
    <w:rsid w:val="00267A3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643865"/>
    <w:pPr>
      <w:ind w:leftChars="2500" w:left="100"/>
    </w:pPr>
  </w:style>
  <w:style w:type="character" w:customStyle="1" w:styleId="af0">
    <w:name w:val="日期 字符"/>
    <w:basedOn w:val="a0"/>
    <w:link w:val="af"/>
    <w:rsid w:val="0064386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1">
    <w:name w:val="List Paragraph"/>
    <w:basedOn w:val="a"/>
    <w:uiPriority w:val="99"/>
    <w:unhideWhenUsed/>
    <w:qFormat/>
    <w:rsid w:val="00497B79"/>
    <w:pPr>
      <w:ind w:firstLineChars="200" w:firstLine="420"/>
    </w:pPr>
  </w:style>
  <w:style w:type="character" w:styleId="af2">
    <w:name w:val="Hyperlink"/>
    <w:basedOn w:val="a0"/>
    <w:uiPriority w:val="99"/>
    <w:unhideWhenUsed/>
    <w:rsid w:val="00E02AB9"/>
    <w:rPr>
      <w:color w:val="0026E5"/>
      <w:u w:val="single"/>
    </w:rPr>
  </w:style>
  <w:style w:type="character" w:styleId="af3">
    <w:name w:val="FollowedHyperlink"/>
    <w:basedOn w:val="a0"/>
    <w:uiPriority w:val="99"/>
    <w:unhideWhenUsed/>
    <w:rsid w:val="00E02AB9"/>
    <w:rPr>
      <w:color w:val="7E1FAD"/>
      <w:u w:val="single"/>
    </w:rPr>
  </w:style>
  <w:style w:type="paragraph" w:customStyle="1" w:styleId="msonormal0">
    <w:name w:val="msonormal"/>
    <w:basedOn w:val="a"/>
    <w:rsid w:val="00E02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E02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02AB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4">
    <w:name w:val="xl64"/>
    <w:basedOn w:val="a"/>
    <w:rsid w:val="00E02AB9"/>
    <w:pPr>
      <w:widowControl/>
      <w:shd w:val="clear" w:color="000000" w:fill="FFFF00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E02AB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66">
    <w:name w:val="xl66"/>
    <w:basedOn w:val="a"/>
    <w:rsid w:val="00E02AB9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E02AB9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E02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70">
    <w:name w:val="xl70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E02AB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文星标宋" w:eastAsia="文星标宋" w:hAnsi="宋体" w:cs="宋体"/>
      <w:kern w:val="0"/>
      <w:sz w:val="44"/>
      <w:szCs w:val="44"/>
    </w:rPr>
  </w:style>
  <w:style w:type="character" w:customStyle="1" w:styleId="fontstyle31">
    <w:name w:val="fontstyle31"/>
    <w:basedOn w:val="a0"/>
    <w:qFormat/>
    <w:rsid w:val="00E936C0"/>
    <w:rPr>
      <w:rFonts w:ascii="H-FS9-PK74820000006-Identity-H" w:hAnsi="H-FS9-PK74820000006-Identity-H" w:hint="default"/>
      <w:color w:val="000000"/>
      <w:sz w:val="32"/>
      <w:szCs w:val="32"/>
    </w:rPr>
  </w:style>
  <w:style w:type="paragraph" w:customStyle="1" w:styleId="TableText">
    <w:name w:val="Table Text"/>
    <w:basedOn w:val="a"/>
    <w:semiHidden/>
    <w:qFormat/>
    <w:rsid w:val="0034773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0"/>
      <w:szCs w:val="30"/>
      <w:lang w:eastAsia="en-US"/>
    </w:rPr>
  </w:style>
  <w:style w:type="character" w:customStyle="1" w:styleId="NormalCharacter">
    <w:name w:val="NormalCharacter"/>
    <w:semiHidden/>
    <w:qFormat/>
    <w:rsid w:val="00396544"/>
  </w:style>
  <w:style w:type="paragraph" w:styleId="HTML">
    <w:name w:val="HTML Preformatted"/>
    <w:basedOn w:val="a"/>
    <w:link w:val="HTML0"/>
    <w:qFormat/>
    <w:rsid w:val="00860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</w:rPr>
  </w:style>
  <w:style w:type="character" w:customStyle="1" w:styleId="HTML0">
    <w:name w:val="HTML 预设格式 字符"/>
    <w:basedOn w:val="a0"/>
    <w:link w:val="HTML"/>
    <w:rsid w:val="00860A6D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BAFD15-9EB9-43AB-AC2A-445F5FD3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5154</TotalTime>
  <Pages>11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gaoya</cp:lastModifiedBy>
  <cp:revision>8683</cp:revision>
  <cp:lastPrinted>2025-02-13T08:38:00Z</cp:lastPrinted>
  <dcterms:created xsi:type="dcterms:W3CDTF">2023-08-24T01:49:00Z</dcterms:created>
  <dcterms:modified xsi:type="dcterms:W3CDTF">2026-02-12T02:00:00Z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FD4A2177DC4E435E971B9CD4E8C20B50_13</vt:lpwstr>
  </property>
</Properties>
</file>