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3E564">
      <w:pPr>
        <w:spacing w:line="200" w:lineRule="exact"/>
        <w:jc w:val="center"/>
        <w:rPr>
          <w:rFonts w:ascii="文星标宋" w:hAnsi="文星标宋" w:eastAsia="文星标宋"/>
          <w:color w:val="FF0000"/>
          <w:w w:val="50"/>
          <w:sz w:val="147"/>
        </w:rPr>
      </w:pPr>
    </w:p>
    <w:p w14:paraId="2030176E">
      <w:pPr>
        <w:spacing w:line="200" w:lineRule="exact"/>
        <w:jc w:val="center"/>
        <w:rPr>
          <w:rFonts w:ascii="文星标宋" w:hAnsi="文星标宋" w:eastAsia="文星标宋"/>
          <w:color w:val="FF0000"/>
          <w:w w:val="50"/>
          <w:sz w:val="147"/>
        </w:rPr>
      </w:pPr>
    </w:p>
    <w:p w14:paraId="4FC6B132">
      <w:pPr>
        <w:spacing w:line="200" w:lineRule="exact"/>
        <w:jc w:val="both"/>
        <w:rPr>
          <w:rFonts w:ascii="文星标宋" w:hAnsi="文星标宋" w:eastAsia="文星标宋"/>
          <w:color w:val="FF0000"/>
          <w:w w:val="50"/>
          <w:sz w:val="147"/>
        </w:rPr>
      </w:pPr>
    </w:p>
    <w:p w14:paraId="6999F8FA">
      <w:pPr>
        <w:spacing w:line="200" w:lineRule="exact"/>
        <w:jc w:val="center"/>
        <w:rPr>
          <w:rFonts w:ascii="文星标宋" w:hAnsi="文星标宋" w:eastAsia="文星标宋"/>
          <w:color w:val="FF0000"/>
          <w:w w:val="50"/>
          <w:sz w:val="147"/>
        </w:rPr>
      </w:pPr>
    </w:p>
    <w:p w14:paraId="31B3F3E7">
      <w:pPr>
        <w:spacing w:line="600" w:lineRule="exact"/>
        <w:jc w:val="center"/>
        <w:rPr>
          <w:rFonts w:ascii="文星标宋" w:hAnsi="文星标宋" w:eastAsia="文星标宋"/>
          <w:color w:val="FF0000"/>
          <w:w w:val="50"/>
          <w:sz w:val="147"/>
        </w:rPr>
      </w:pPr>
    </w:p>
    <w:p w14:paraId="3B01AEA8">
      <w:pPr>
        <w:spacing w:line="1200" w:lineRule="exact"/>
        <w:ind w:left="0" w:leftChars="0" w:firstLine="0" w:firstLineChars="0"/>
        <w:jc w:val="center"/>
        <w:rPr>
          <w:rFonts w:ascii="文星标宋" w:hAnsi="文星标宋" w:eastAsia="文星标宋"/>
          <w:b/>
          <w:color w:val="FF0000"/>
          <w:spacing w:val="-68"/>
          <w:w w:val="70"/>
          <w:kern w:val="0"/>
          <w:sz w:val="111"/>
        </w:rPr>
      </w:pPr>
      <w:r>
        <w:rPr>
          <w:rFonts w:hint="eastAsia" w:ascii="文星标宋" w:hAnsi="文星标宋" w:eastAsia="文星标宋"/>
          <w:b/>
          <w:color w:val="FF0000"/>
          <w:spacing w:val="-68"/>
          <w:w w:val="70"/>
          <w:kern w:val="0"/>
          <w:sz w:val="111"/>
        </w:rPr>
        <w:t>济 南 市 章 丘 区 人 民 政 府</w:t>
      </w:r>
    </w:p>
    <w:p w14:paraId="51B0EDAF">
      <w:pPr>
        <w:jc w:val="center"/>
        <w:rPr>
          <w:rFonts w:ascii="仿宋_GB2312"/>
          <w:color w:val="FF0000"/>
        </w:rPr>
      </w:pPr>
      <w:r>
        <w:rPr>
          <w:rFonts w:hint="eastAsia" w:ascii="华文中宋" w:hAnsi="华文中宋" w:eastAsia="华文中宋"/>
          <w:b/>
          <w:color w:val="FF0000"/>
          <w:w w:val="70"/>
          <w:sz w:val="125"/>
        </w:rPr>
        <w:tab/>
      </w:r>
    </w:p>
    <w:p w14:paraId="55664C88">
      <w:pPr>
        <w:tabs>
          <w:tab w:val="center" w:pos="4422"/>
          <w:tab w:val="right" w:pos="8844"/>
        </w:tabs>
        <w:spacing w:line="600" w:lineRule="exact"/>
        <w:jc w:val="left"/>
        <w:rPr>
          <w:rFonts w:ascii="华文中宋" w:hAnsi="华文中宋" w:eastAsia="华文中宋"/>
          <w:b/>
          <w:color w:val="FF0000"/>
          <w:w w:val="70"/>
          <w:sz w:val="125"/>
        </w:rPr>
      </w:pPr>
      <w: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358140</wp:posOffset>
                </wp:positionV>
                <wp:extent cx="635"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pt;margin-top:28.2pt;height:0pt;width:0.05pt;z-index:251665408;mso-width-relative:page;mso-height-relative:page;" filled="f" stroked="t" coordsize="21600,21600" o:gfxdata="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kcb5dMA&#10;AAAHAQAADwAAAAAAAAABACAAAAAiAAAAZHJzL2Rvd25yZXYueG1sUEsBAhQAFAAAAAgAh07iQNal&#10;FCHrAQAAvwMAAA4AAAAAAAAAAQAgAAAAIg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b/>
          <w:color w:val="FF0000"/>
          <w:w w:val="70"/>
          <w:sz w:val="125"/>
        </w:rPr>
        <w:tab/>
      </w:r>
    </w:p>
    <w:p w14:paraId="453EE9C5">
      <w:pPr>
        <w:spacing w:line="600" w:lineRule="exact"/>
        <w:jc w:val="center"/>
        <w:rPr>
          <w:rFonts w:ascii="仿宋_GB2312" w:hAnsi="文星标宋" w:eastAsia="仿宋_GB2312"/>
          <w:sz w:val="32"/>
          <w:szCs w:val="32"/>
        </w:rPr>
      </w:pPr>
      <w:r>
        <w:rPr>
          <w:rFonts w:hint="eastAsia" w:ascii="仿宋_GB2312" w:hAnsi="文星标宋" w:eastAsia="仿宋_GB2312"/>
          <w:sz w:val="32"/>
          <w:szCs w:val="32"/>
        </w:rPr>
        <w:t>章政字〔202</w:t>
      </w:r>
      <w:r>
        <w:rPr>
          <w:rFonts w:hint="eastAsia" w:ascii="仿宋_GB2312" w:hAnsi="文星标宋"/>
          <w:sz w:val="32"/>
          <w:szCs w:val="32"/>
          <w:lang w:val="en-US" w:eastAsia="zh-CN"/>
        </w:rPr>
        <w:t>6</w:t>
      </w:r>
      <w:r>
        <w:rPr>
          <w:rFonts w:hint="eastAsia" w:ascii="仿宋_GB2312" w:hAnsi="文星标宋" w:eastAsia="仿宋_GB2312"/>
          <w:sz w:val="32"/>
          <w:szCs w:val="32"/>
        </w:rPr>
        <w:t>〕</w:t>
      </w:r>
      <w:r>
        <w:rPr>
          <w:rFonts w:hint="eastAsia" w:ascii="仿宋_GB2312" w:hAnsi="文星标宋" w:eastAsia="仿宋_GB2312"/>
          <w:sz w:val="32"/>
          <w:szCs w:val="32"/>
          <w:lang w:val="en-US" w:eastAsia="zh-CN"/>
        </w:rPr>
        <w:t>13</w:t>
      </w:r>
      <w:r>
        <w:rPr>
          <w:rFonts w:hint="eastAsia" w:ascii="仿宋_GB2312" w:hAnsi="文星标宋" w:eastAsia="仿宋_GB2312"/>
          <w:sz w:val="32"/>
          <w:szCs w:val="32"/>
        </w:rPr>
        <w:t>号</w:t>
      </w:r>
    </w:p>
    <w:p w14:paraId="3017D2E9">
      <w:pPr>
        <w:keepNext w:val="0"/>
        <w:keepLines w:val="0"/>
        <w:pageBreakBefore w:val="0"/>
        <w:widowControl w:val="0"/>
        <w:kinsoku/>
        <w:wordWrap/>
        <w:overflowPunct/>
        <w:topLinePunct w:val="0"/>
        <w:autoSpaceDE/>
        <w:autoSpaceDN/>
        <w:bidi w:val="0"/>
        <w:adjustRightInd/>
        <w:snapToGrid/>
        <w:spacing w:line="540" w:lineRule="exact"/>
        <w:textAlignment w:val="auto"/>
        <w:rPr>
          <w:rFonts w:ascii="方正小标宋简体" w:hAnsi="方正小标宋简体" w:eastAsia="方正小标宋简体" w:cs="方正小标宋简体"/>
          <w:kern w:val="0"/>
          <w:sz w:val="44"/>
          <w:szCs w:val="44"/>
          <w:lang w:bidi="ar"/>
        </w:rPr>
      </w:pPr>
      <w:r>
        <mc:AlternateContent>
          <mc:Choice Requires="wps">
            <w:drawing>
              <wp:anchor distT="0" distB="0" distL="114300" distR="114300" simplePos="0" relativeHeight="251666432" behindDoc="0" locked="0" layoutInCell="1" allowOverlap="1">
                <wp:simplePos x="0" y="0"/>
                <wp:positionH relativeFrom="column">
                  <wp:posOffset>-59055</wp:posOffset>
                </wp:positionH>
                <wp:positionV relativeFrom="paragraph">
                  <wp:posOffset>144145</wp:posOffset>
                </wp:positionV>
                <wp:extent cx="5716905" cy="0"/>
                <wp:effectExtent l="0" t="9525" r="17145" b="952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w="19050" cmpd="sng">
                          <a:solidFill>
                            <a:srgbClr val="FF0000"/>
                          </a:solidFill>
                          <a:round/>
                        </a:ln>
                        <a:effectLst/>
                      </wps:spPr>
                      <wps:bodyPr/>
                    </wps:wsp>
                  </a:graphicData>
                </a:graphic>
              </wp:anchor>
            </w:drawing>
          </mc:Choice>
          <mc:Fallback>
            <w:pict>
              <v:line id="_x0000_s1026" o:spid="_x0000_s1026" o:spt="20" style="position:absolute;left:0pt;margin-left:-4.65pt;margin-top:11.35pt;height:0pt;width:450.15pt;z-index:251666432;mso-width-relative:page;mso-height-relative:page;" filled="f" stroked="t" coordsize="21600,21600" o:gfxdata="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s9sSNgAAAAIAQAADwAAAAAAAAABACAAAAAiAAAAZHJzL2Rvd25yZXYueG1sUEsBAhQA&#10;FAAAAAgAh07iQI2eCifyAQAAxAMAAA4AAAAAAAAAAQAgAAAAJwEAAGRycy9lMm9Eb2MueG1sUEsF&#10;BgAAAAAGAAYAWQEAAIsFAAAAAA==&#10;">
                <v:fill on="f" focussize="0,0"/>
                <v:stroke weight="1.5pt" color="#FF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121285</wp:posOffset>
                </wp:positionV>
                <wp:extent cx="5742940"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left:-5pt;margin-top:9.55pt;height:0pt;width:452.2pt;z-index:251659264;mso-width-relative:page;mso-height-relative:page;" filled="f" stroked="f" coordsize="21600,21600" o:gfxdata="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bkA0XXAAAACQEAAA8AAAAAAAAAAQAgAAAAIgAAAGRycy9kb3du&#10;cmV2LnhtbFBLAQIUABQAAAAIAIdO4kD9ZXlRxwEAAH4DAAAOAAAAAAAAAAEAIAAAACYBAABkcnMv&#10;ZTJvRG9jLnhtbFBLBQYAAAAABgAGAFkBAABfBQAAAAA=&#10;">
                <v:fill on="f" focussize="0,0"/>
                <v:stroke on="f"/>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-63500</wp:posOffset>
                </wp:positionH>
                <wp:positionV relativeFrom="paragraph">
                  <wp:posOffset>102235</wp:posOffset>
                </wp:positionV>
                <wp:extent cx="574294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left:-5pt;margin-top:8.05pt;height:0pt;width:452.2pt;z-index:251660288;mso-width-relative:page;mso-height-relative:page;" filled="f" stroked="f" coordsize="21600,21600" o:gfxdata="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ZQCNHXAAAACQEAAA8AAAAAAAAAAQAgAAAAIgAAAGRycy9kb3du&#10;cmV2LnhtbFBLAQIUABQAAAAIAIdO4kAbdi8exwEAAHwDAAAOAAAAAAAAAAEAIAAAACYBAABkcnMv&#10;ZTJvRG9jLnhtbFBLBQYAAAAABgAGAFkBAABfBQAAAAA=&#10;">
                <v:fill on="f" focussize="0,0"/>
                <v:stroke on="f"/>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-50165</wp:posOffset>
                </wp:positionH>
                <wp:positionV relativeFrom="paragraph">
                  <wp:posOffset>117475</wp:posOffset>
                </wp:positionV>
                <wp:extent cx="5716905" cy="0"/>
                <wp:effectExtent l="0" t="0"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left:-3.95pt;margin-top:9.25pt;height:0pt;width:450.15pt;z-index:251662336;mso-width-relative:page;mso-height-relative:page;" filled="f" stroked="f" coordsize="21600,21600" o:gfxdata="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aPpv/XAAAACAEAAA8AAAAAAAAAAQAgAAAAIgAAAGRycy9kb3du&#10;cmV2LnhtbFBLAQIUABQAAAAIAIdO4kBbyi/9xwEAAH4DAAAOAAAAAAAAAAEAIAAAACYBAABkcnMv&#10;ZTJvRG9jLnhtbFBLBQYAAAAABgAGAFkBAABfBQAAAAA=&#10;">
                <v:fill on="f" focussize="0,0"/>
                <v:stroke on="f"/>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-50165</wp:posOffset>
                </wp:positionH>
                <wp:positionV relativeFrom="paragraph">
                  <wp:posOffset>100965</wp:posOffset>
                </wp:positionV>
                <wp:extent cx="5716905" cy="0"/>
                <wp:effectExtent l="0" t="0" r="0" b="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left:-3.95pt;margin-top:7.95pt;height:0pt;width:450.15pt;z-index:251664384;mso-width-relative:page;mso-height-relative:page;" filled="f" stroked="f" coordsize="21600,21600" o:gfxdata="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5zL09gAAAAIAQAADwAAAAAAAAABACAAAAAiAAAAZHJzL2Rv&#10;d25yZXYueG1sUEsBAhQAFAAAAAgAh07iQAwlGHXIAQAAfgMAAA4AAAAAAAAAAQAgAAAAJwEAAGRy&#10;cy9lMm9Eb2MueG1sUEsFBgAAAAAGAAYAWQEAAGEFAAAAAA==&#10;">
                <v:fill on="f" focussize="0,0"/>
                <v:stroke on="f"/>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-50165</wp:posOffset>
                </wp:positionH>
                <wp:positionV relativeFrom="paragraph">
                  <wp:posOffset>216535</wp:posOffset>
                </wp:positionV>
                <wp:extent cx="5716905" cy="0"/>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left:-3.95pt;margin-top:17.05pt;height:0pt;width:450.15pt;z-index:251663360;mso-width-relative:page;mso-height-relative:page;" filled="f" stroked="f" coordsize="21600,21600" o:gfxdata="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B4Plr1wAAAAgBAAAPAAAAAAAAAAEAIAAAACIAAABkcnMvZG93&#10;bnJldi54bWxQSwECFAAUAAAACACHTuJAIuZOmsgBAAB+AwAADgAAAAAAAAABACAAAAAmAQAAZHJz&#10;L2Uyb0RvYy54bWxQSwUGAAAAAAYABgBZAQAAYAUAAAAA&#10;">
                <v:fill on="f" focussize="0,0"/>
                <v:stroke on="f"/>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36195</wp:posOffset>
                </wp:positionV>
                <wp:extent cx="5742940" cy="0"/>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left:-5pt;margin-top:2.85pt;height:0pt;width:452.2pt;z-index:251661312;mso-width-relative:page;mso-height-relative:page;" filled="f" stroked="f" coordsize="21600,21600" o:gfxdata="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PZjxbWAAAABwEAAA8AAAAAAAAAAQAgAAAAIgAAAGRycy9kb3du&#10;cmV2LnhtbFBLAQIUABQAAAAIAIdO4kB2Edr4yAEAAH4DAAAOAAAAAAAAAAEAIAAAACUBAABkcnMv&#10;ZTJvRG9jLnhtbFBLBQYAAAAABgAGAFkBAABfBQAAAAA=&#10;">
                <v:fill on="f" focussize="0,0"/>
                <v:stroke on="f"/>
                <v:imagedata o:title=""/>
                <o:lock v:ext="edit" aspectratio="f"/>
              </v:line>
            </w:pict>
          </mc:Fallback>
        </mc:AlternateContent>
      </w:r>
    </w:p>
    <w:p w14:paraId="647E81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54F902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济南市章丘区人民政府</w:t>
      </w:r>
    </w:p>
    <w:p w14:paraId="25D017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关于同意</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双山街道</w:t>
      </w:r>
      <w:r>
        <w:rPr>
          <w:rFonts w:hint="eastAsia" w:ascii="方正小标宋简体" w:hAnsi="方正小标宋简体" w:eastAsia="方正小标宋简体" w:cs="方正小标宋简体"/>
          <w:color w:val="000000"/>
          <w:kern w:val="2"/>
          <w:sz w:val="44"/>
          <w:szCs w:val="44"/>
          <w:lang w:val="en-US" w:eastAsia="zh-CN" w:bidi="ar-SA"/>
          <w14:ligatures w14:val="none"/>
        </w:rPr>
        <w:t>村级建制调整及玉龙山社区居民委员会管辖范围调整</w:t>
      </w:r>
      <w:r>
        <w:rPr>
          <w:rFonts w:hint="eastAsia" w:ascii="方正小标宋简体" w:hAnsi="方正小标宋简体" w:eastAsia="方正小标宋简体" w:cs="方正小标宋简体"/>
          <w:sz w:val="44"/>
          <w:szCs w:val="44"/>
          <w:lang w:val="en-US" w:eastAsia="zh-CN"/>
        </w:rPr>
        <w:t>的批复</w:t>
      </w:r>
    </w:p>
    <w:p w14:paraId="2258D50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15"/>
          <w:szCs w:val="15"/>
          <w:lang w:val="en-US" w:eastAsia="zh-CN"/>
        </w:rPr>
      </w:pPr>
    </w:p>
    <w:p w14:paraId="5F8065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双山街道办事处：</w:t>
      </w:r>
    </w:p>
    <w:p w14:paraId="02D8408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《关于对村级建制进行调整及玉龙山社区居民委员会管辖范围调整的请示》（双办发</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2026</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1号）收悉。经区人民政府研究，并报济南市人民政府备案，现批复如下：</w:t>
      </w:r>
    </w:p>
    <w:p w14:paraId="416B8A4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撤销</w:t>
      </w:r>
      <w:r>
        <w:rPr>
          <w:rFonts w:hint="eastAsia" w:ascii="仿宋_GB2312" w:hAnsi="仿宋_GB2312" w:eastAsia="仿宋_GB2312" w:cs="仿宋_GB2312"/>
          <w:strike w:val="0"/>
          <w:dstrike w:val="0"/>
          <w:sz w:val="32"/>
          <w:szCs w:val="32"/>
          <w:lang w:val="en-US" w:eastAsia="en-US"/>
        </w:rPr>
        <w:t>东沟头</w:t>
      </w:r>
      <w:r>
        <w:rPr>
          <w:rFonts w:hint="eastAsia" w:ascii="仿宋_GB2312" w:hAnsi="仿宋_GB2312" w:eastAsia="仿宋_GB2312" w:cs="仿宋_GB2312"/>
          <w:strike w:val="0"/>
          <w:dstrike w:val="0"/>
          <w:color w:val="000000"/>
          <w:sz w:val="32"/>
          <w:szCs w:val="32"/>
        </w:rPr>
        <w:t>村</w:t>
      </w:r>
      <w:r>
        <w:rPr>
          <w:rFonts w:hint="eastAsia" w:ascii="仿宋_GB2312" w:hAnsi="仿宋_GB2312" w:eastAsia="仿宋_GB2312" w:cs="仿宋_GB2312"/>
          <w:strike w:val="0"/>
          <w:dstrike w:val="0"/>
          <w:color w:val="000000"/>
          <w:sz w:val="32"/>
          <w:szCs w:val="32"/>
          <w:lang w:val="en-US" w:eastAsia="zh-CN"/>
        </w:rPr>
        <w:t>村民委员会</w:t>
      </w:r>
      <w:r>
        <w:rPr>
          <w:rFonts w:hint="eastAsia" w:ascii="仿宋_GB2312" w:hAnsi="仿宋_GB2312" w:eastAsia="仿宋_GB2312" w:cs="仿宋_GB2312"/>
          <w:strike w:val="0"/>
          <w:dstrike w:val="0"/>
          <w:color w:val="000000"/>
          <w:sz w:val="32"/>
          <w:szCs w:val="32"/>
        </w:rPr>
        <w:t>、</w:t>
      </w:r>
      <w:r>
        <w:rPr>
          <w:rFonts w:hint="eastAsia" w:ascii="仿宋_GB2312" w:hAnsi="仿宋_GB2312" w:eastAsia="仿宋_GB2312" w:cs="仿宋_GB2312"/>
          <w:strike w:val="0"/>
          <w:dstrike w:val="0"/>
          <w:color w:val="000000"/>
          <w:sz w:val="32"/>
          <w:szCs w:val="32"/>
          <w:lang w:val="en-US" w:eastAsia="zh-CN"/>
        </w:rPr>
        <w:t>西</w:t>
      </w:r>
      <w:r>
        <w:rPr>
          <w:rFonts w:hint="eastAsia" w:ascii="仿宋_GB2312" w:hAnsi="仿宋_GB2312" w:eastAsia="仿宋_GB2312" w:cs="仿宋_GB2312"/>
          <w:strike w:val="0"/>
          <w:dstrike w:val="0"/>
          <w:sz w:val="32"/>
          <w:szCs w:val="32"/>
          <w:lang w:val="en-US" w:eastAsia="en-US"/>
        </w:rPr>
        <w:t>沟头</w:t>
      </w:r>
      <w:r>
        <w:rPr>
          <w:rFonts w:hint="eastAsia" w:ascii="仿宋_GB2312" w:hAnsi="仿宋_GB2312" w:eastAsia="仿宋_GB2312" w:cs="仿宋_GB2312"/>
          <w:strike w:val="0"/>
          <w:dstrike w:val="0"/>
          <w:color w:val="000000"/>
          <w:sz w:val="32"/>
          <w:szCs w:val="32"/>
        </w:rPr>
        <w:t>村</w:t>
      </w:r>
      <w:r>
        <w:rPr>
          <w:rFonts w:hint="eastAsia" w:ascii="仿宋_GB2312" w:hAnsi="仿宋_GB2312" w:eastAsia="仿宋_GB2312" w:cs="仿宋_GB2312"/>
          <w:strike w:val="0"/>
          <w:dstrike w:val="0"/>
          <w:color w:val="000000"/>
          <w:sz w:val="32"/>
          <w:szCs w:val="32"/>
          <w:lang w:val="en-US" w:eastAsia="zh-CN"/>
        </w:rPr>
        <w:t>村民委员会</w:t>
      </w:r>
      <w:r>
        <w:rPr>
          <w:rFonts w:hint="eastAsia" w:ascii="仿宋_GB2312" w:hAnsi="仿宋_GB2312" w:eastAsia="仿宋_GB2312" w:cs="仿宋_GB2312"/>
          <w:strike w:val="0"/>
          <w:dstrike w:val="0"/>
          <w:color w:val="000000"/>
          <w:sz w:val="32"/>
          <w:szCs w:val="32"/>
          <w:lang w:eastAsia="zh-CN"/>
        </w:rPr>
        <w:t>、</w:t>
      </w:r>
      <w:r>
        <w:rPr>
          <w:rFonts w:hint="eastAsia" w:ascii="仿宋_GB2312" w:hAnsi="仿宋_GB2312" w:eastAsia="仿宋_GB2312" w:cs="仿宋_GB2312"/>
          <w:strike w:val="0"/>
          <w:dstrike w:val="0"/>
          <w:sz w:val="32"/>
          <w:szCs w:val="32"/>
          <w:lang w:val="en-US" w:eastAsia="en-US"/>
        </w:rPr>
        <w:t>东琅沟村</w:t>
      </w:r>
      <w:r>
        <w:rPr>
          <w:rFonts w:hint="eastAsia" w:ascii="仿宋_GB2312" w:hAnsi="仿宋_GB2312" w:eastAsia="仿宋_GB2312" w:cs="仿宋_GB2312"/>
          <w:strike w:val="0"/>
          <w:dstrike w:val="0"/>
          <w:color w:val="000000"/>
          <w:sz w:val="32"/>
          <w:szCs w:val="32"/>
          <w:lang w:val="en-US" w:eastAsia="zh-CN"/>
        </w:rPr>
        <w:t>村民委员会</w:t>
      </w:r>
      <w:r>
        <w:rPr>
          <w:rFonts w:hint="eastAsia" w:ascii="仿宋_GB2312" w:hAnsi="仿宋_GB2312" w:eastAsia="仿宋_GB2312" w:cs="仿宋_GB2312"/>
          <w:strike w:val="0"/>
          <w:dstrike w:val="0"/>
          <w:color w:val="000000"/>
          <w:sz w:val="32"/>
          <w:szCs w:val="32"/>
          <w:lang w:eastAsia="zh-CN"/>
        </w:rPr>
        <w:t>、</w:t>
      </w:r>
      <w:r>
        <w:rPr>
          <w:rFonts w:hint="eastAsia" w:ascii="仿宋_GB2312" w:hAnsi="仿宋_GB2312" w:eastAsia="仿宋_GB2312" w:cs="仿宋_GB2312"/>
          <w:strike w:val="0"/>
          <w:dstrike w:val="0"/>
          <w:sz w:val="32"/>
          <w:szCs w:val="32"/>
          <w:lang w:val="en-US" w:eastAsia="en-US"/>
        </w:rPr>
        <w:t>李家埠村</w:t>
      </w:r>
      <w:r>
        <w:rPr>
          <w:rFonts w:hint="eastAsia" w:ascii="仿宋_GB2312" w:hAnsi="仿宋_GB2312" w:eastAsia="仿宋_GB2312" w:cs="仿宋_GB2312"/>
          <w:strike w:val="0"/>
          <w:dstrike w:val="0"/>
          <w:color w:val="000000"/>
          <w:sz w:val="32"/>
          <w:szCs w:val="32"/>
          <w:lang w:val="en-US" w:eastAsia="zh-CN"/>
        </w:rPr>
        <w:t>村民委员会</w:t>
      </w:r>
      <w:r>
        <w:rPr>
          <w:rFonts w:hint="eastAsia" w:ascii="仿宋_GB2312" w:hAnsi="仿宋_GB2312" w:eastAsia="仿宋_GB2312" w:cs="仿宋_GB2312"/>
          <w:strike w:val="0"/>
          <w:dstrike w:val="0"/>
          <w:color w:val="000000"/>
          <w:sz w:val="32"/>
          <w:szCs w:val="32"/>
          <w:lang w:eastAsia="zh-CN"/>
        </w:rPr>
        <w:t>，合并</w:t>
      </w:r>
      <w:r>
        <w:rPr>
          <w:rFonts w:hint="eastAsia" w:ascii="仿宋_GB2312" w:hAnsi="仿宋_GB2312" w:eastAsia="仿宋_GB2312" w:cs="仿宋_GB2312"/>
          <w:strike w:val="0"/>
          <w:dstrike w:val="0"/>
          <w:color w:val="000000"/>
          <w:sz w:val="32"/>
          <w:szCs w:val="32"/>
          <w:lang w:val="en-US" w:eastAsia="zh-CN"/>
        </w:rPr>
        <w:t>设立福瑞</w:t>
      </w:r>
      <w:r>
        <w:rPr>
          <w:rFonts w:hint="eastAsia" w:ascii="仿宋_GB2312" w:hAnsi="仿宋_GB2312" w:eastAsia="仿宋_GB2312" w:cs="仿宋_GB2312"/>
          <w:strike w:val="0"/>
          <w:dstrike w:val="0"/>
          <w:color w:val="000000"/>
          <w:sz w:val="32"/>
          <w:szCs w:val="32"/>
        </w:rPr>
        <w:t>社区居民委员会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rPr>
        <w:t>管辖范围为</w:t>
      </w:r>
      <w:r>
        <w:rPr>
          <w:rFonts w:hint="eastAsia" w:ascii="仿宋_GB2312" w:hAnsi="仿宋_GB2312" w:eastAsia="仿宋_GB2312" w:cs="仿宋_GB2312"/>
          <w:i w:val="0"/>
          <w:iCs w:val="0"/>
          <w:color w:val="000000"/>
          <w:kern w:val="0"/>
          <w:sz w:val="32"/>
          <w:szCs w:val="32"/>
          <w:u w:val="none"/>
          <w:lang w:val="en-US" w:eastAsia="zh-CN" w:bidi="ar"/>
        </w:rPr>
        <w:t>东至赭山大街；西至清照大街；南至世纪大道；北至福宁路。</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玉龙山社区</w:t>
      </w:r>
      <w:r>
        <w:rPr>
          <w:rFonts w:hint="eastAsia" w:ascii="仿宋_GB2312" w:hAnsi="仿宋_GB2312" w:eastAsia="仿宋_GB2312" w:cs="仿宋_GB2312"/>
          <w:color w:val="000000"/>
          <w:sz w:val="32"/>
          <w:szCs w:val="32"/>
        </w:rPr>
        <w:t>居民委员会</w:t>
      </w:r>
      <w:r>
        <w:rPr>
          <w:rFonts w:hint="eastAsia" w:ascii="仿宋_GB2312" w:hAnsi="仿宋_GB2312" w:eastAsia="仿宋_GB2312" w:cs="仿宋_GB2312"/>
          <w:b w:val="0"/>
          <w:bCs w:val="0"/>
          <w:sz w:val="32"/>
          <w:szCs w:val="32"/>
          <w:lang w:val="en-US" w:eastAsia="zh-CN"/>
        </w:rPr>
        <w:t>管辖范围调整</w:t>
      </w:r>
      <w:r>
        <w:rPr>
          <w:rFonts w:hint="eastAsia" w:ascii="仿宋_GB2312" w:hAnsi="仿宋_GB2312" w:eastAsia="仿宋_GB2312" w:cs="仿宋_GB2312"/>
          <w:color w:val="000000"/>
          <w:sz w:val="32"/>
          <w:szCs w:val="32"/>
          <w:lang w:eastAsia="zh-CN"/>
        </w:rPr>
        <w:t>为东至赭山大街；西至清照大街；南至福宁路；北至胶济线</w:t>
      </w:r>
      <w:r>
        <w:rPr>
          <w:rFonts w:hint="eastAsia" w:ascii="仿宋_GB2312" w:hAnsi="仿宋_GB2312" w:eastAsia="仿宋_GB2312" w:cs="仿宋_GB2312"/>
          <w:color w:val="000000"/>
          <w:sz w:val="32"/>
          <w:szCs w:val="32"/>
          <w:lang w:val="en-US" w:eastAsia="zh-CN"/>
        </w:rPr>
        <w:t>。</w:t>
      </w:r>
    </w:p>
    <w:p w14:paraId="664C9C0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sz w:val="32"/>
          <w:szCs w:val="32"/>
          <w:lang w:val="en-US" w:eastAsia="zh-CN"/>
        </w:rPr>
        <w:t>撤销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马安村村民委员会、西琅沟村村民委员会</w:t>
      </w:r>
      <w:r>
        <w:rPr>
          <w:rFonts w:hint="eastAsia" w:ascii="仿宋_GB2312" w:hAnsi="仿宋_GB2312" w:eastAsia="仿宋_GB2312" w:cs="仿宋_GB2312"/>
          <w:strike w:val="0"/>
          <w:dstrike w:val="0"/>
          <w:color w:val="000000"/>
          <w:sz w:val="32"/>
          <w:szCs w:val="32"/>
          <w:lang w:eastAsia="zh-CN"/>
        </w:rPr>
        <w:t>，</w:t>
      </w:r>
      <w:r>
        <w:rPr>
          <w:rFonts w:hint="eastAsia" w:ascii="仿宋_GB2312" w:hAnsi="仿宋_GB2312" w:eastAsia="仿宋_GB2312" w:cs="仿宋_GB2312"/>
          <w:color w:val="000000"/>
          <w:sz w:val="32"/>
          <w:szCs w:val="32"/>
          <w:highlight w:val="none"/>
        </w:rPr>
        <w:t>并入</w:t>
      </w:r>
      <w:r>
        <w:rPr>
          <w:rFonts w:hint="eastAsia" w:ascii="仿宋_GB2312" w:hAnsi="仿宋_GB2312" w:eastAsia="仿宋_GB2312" w:cs="仿宋_GB2312"/>
          <w:sz w:val="32"/>
          <w:szCs w:val="32"/>
          <w:highlight w:val="none"/>
          <w:lang w:eastAsia="en-US"/>
        </w:rPr>
        <w:t>凤</w:t>
      </w:r>
      <w:r>
        <w:rPr>
          <w:rFonts w:hint="eastAsia" w:ascii="仿宋_GB2312" w:hAnsi="仿宋_GB2312" w:eastAsia="仿宋_GB2312" w:cs="仿宋_GB2312"/>
          <w:sz w:val="32"/>
          <w:szCs w:val="32"/>
          <w:highlight w:val="none"/>
          <w:lang w:val="en-US" w:eastAsia="en-US"/>
        </w:rPr>
        <w:t>鸣山</w:t>
      </w:r>
      <w:r>
        <w:rPr>
          <w:rFonts w:hint="eastAsia" w:ascii="仿宋_GB2312" w:hAnsi="仿宋_GB2312" w:eastAsia="仿宋_GB2312" w:cs="仿宋_GB2312"/>
          <w:color w:val="000000"/>
          <w:sz w:val="32"/>
          <w:szCs w:val="32"/>
          <w:highlight w:val="none"/>
        </w:rPr>
        <w:t>社区居民委员会</w:t>
      </w:r>
      <w:r>
        <w:rPr>
          <w:rFonts w:hint="eastAsia" w:ascii="仿宋_GB2312" w:hAnsi="仿宋_GB2312" w:eastAsia="仿宋_GB2312" w:cs="仿宋_GB2312"/>
          <w:color w:val="000000"/>
          <w:sz w:val="32"/>
          <w:szCs w:val="32"/>
          <w:highlight w:val="none"/>
          <w:lang w:eastAsia="zh-CN"/>
        </w:rPr>
        <w:t>，管辖范围</w:t>
      </w:r>
      <w:r>
        <w:rPr>
          <w:rFonts w:hint="eastAsia" w:ascii="仿宋_GB2312" w:hAnsi="仿宋_GB2312" w:eastAsia="仿宋_GB2312" w:cs="仿宋_GB2312"/>
          <w:color w:val="000000"/>
          <w:sz w:val="32"/>
          <w:szCs w:val="32"/>
          <w:highlight w:val="none"/>
          <w:lang w:val="en-US" w:eastAsia="zh-CN"/>
        </w:rPr>
        <w:t>不变</w:t>
      </w:r>
      <w:r>
        <w:rPr>
          <w:rFonts w:hint="eastAsia" w:ascii="仿宋_GB2312" w:hAnsi="仿宋_GB2312" w:eastAsia="仿宋_GB2312" w:cs="仿宋_GB2312"/>
          <w:color w:val="000000"/>
          <w:sz w:val="32"/>
          <w:szCs w:val="32"/>
          <w:highlight w:val="none"/>
          <w:lang w:eastAsia="zh-CN"/>
        </w:rPr>
        <w:t>。</w:t>
      </w:r>
    </w:p>
    <w:p w14:paraId="5B9AEF1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请于60日内，按法定程序完成福瑞社区居民委员会的选举工作及撤销村委会的各项事宜。</w:t>
      </w:r>
    </w:p>
    <w:p w14:paraId="2FED89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6ADEA0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0AF927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济南市章丘区人民政府</w:t>
      </w:r>
    </w:p>
    <w:p w14:paraId="7FF88E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2026年3月24日</w:t>
      </w:r>
    </w:p>
    <w:p w14:paraId="7598D9F2">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left"/>
        <w:textAlignment w:val="auto"/>
        <w:rPr>
          <w:rFonts w:ascii="仿宋_GB2312" w:hAnsi="宋体" w:eastAsia="仿宋_GB2312" w:cs="仿宋_GB2312"/>
          <w:b w:val="0"/>
          <w:bCs w:val="0"/>
          <w:color w:val="000000"/>
          <w:sz w:val="31"/>
          <w:szCs w:val="31"/>
        </w:rPr>
      </w:pPr>
      <w:bookmarkStart w:id="0" w:name="_GoBack"/>
      <w:bookmarkEnd w:id="0"/>
      <w:r>
        <w:rPr>
          <w:rFonts w:ascii="仿宋_GB2312" w:hAnsi="宋体" w:eastAsia="仿宋_GB2312" w:cs="仿宋_GB2312"/>
          <w:b w:val="0"/>
          <w:bCs w:val="0"/>
          <w:color w:val="000000"/>
          <w:sz w:val="31"/>
          <w:szCs w:val="31"/>
        </w:rPr>
        <w:t>（此件公开发布）</w:t>
      </w:r>
    </w:p>
    <w:p w14:paraId="0574E13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b w:val="0"/>
          <w:bCs w:val="0"/>
          <w:color w:val="000000"/>
          <w:sz w:val="31"/>
          <w:szCs w:val="31"/>
        </w:rPr>
      </w:pPr>
    </w:p>
    <w:p w14:paraId="554B60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rPr>
      </w:pPr>
    </w:p>
    <w:p w14:paraId="3C36DFDC">
      <w:pPr>
        <w:jc w:val="center"/>
        <w:rPr>
          <w:rFonts w:hint="eastAsia" w:ascii="Times New Roman" w:hAnsi="Times New Roman"/>
        </w:rPr>
      </w:pPr>
    </w:p>
    <w:p w14:paraId="2F055350">
      <w:pPr>
        <w:jc w:val="center"/>
        <w:rPr>
          <w:rFonts w:hint="eastAsia" w:ascii="Times New Roman" w:hAnsi="Times New Roman"/>
        </w:rPr>
      </w:pPr>
    </w:p>
    <w:p w14:paraId="32511097">
      <w:pPr>
        <w:jc w:val="center"/>
        <w:rPr>
          <w:rFonts w:hint="eastAsia" w:ascii="Times New Roman" w:hAnsi="Times New Roman"/>
        </w:rPr>
      </w:pPr>
    </w:p>
    <w:p w14:paraId="47C94548">
      <w:pPr>
        <w:jc w:val="center"/>
        <w:rPr>
          <w:rFonts w:hint="eastAsia" w:ascii="Times New Roman" w:hAnsi="Times New Roman"/>
        </w:rPr>
      </w:pPr>
    </w:p>
    <w:p w14:paraId="3591C7CE">
      <w:pPr>
        <w:jc w:val="center"/>
        <w:rPr>
          <w:rFonts w:hint="eastAsia" w:ascii="Times New Roman" w:hAnsi="Times New Roman"/>
        </w:rPr>
      </w:pPr>
    </w:p>
    <w:p w14:paraId="50ECFDED">
      <w:pPr>
        <w:jc w:val="center"/>
        <w:rPr>
          <w:rFonts w:hint="eastAsia" w:ascii="Times New Roman" w:hAnsi="Times New Roman"/>
        </w:rPr>
      </w:pPr>
    </w:p>
    <w:p w14:paraId="16C751E7">
      <w:pPr>
        <w:jc w:val="center"/>
        <w:rPr>
          <w:rFonts w:hint="eastAsia" w:ascii="Times New Roman" w:hAnsi="Times New Roman"/>
        </w:rPr>
      </w:pPr>
    </w:p>
    <w:p w14:paraId="63C75103">
      <w:pPr>
        <w:jc w:val="center"/>
        <w:rPr>
          <w:rFonts w:hint="eastAsia" w:ascii="Times New Roman" w:hAnsi="Times New Roman"/>
        </w:rPr>
      </w:pPr>
    </w:p>
    <w:p w14:paraId="015C85CD">
      <w:pPr>
        <w:jc w:val="center"/>
        <w:rPr>
          <w:rFonts w:hint="eastAsia" w:ascii="Times New Roman" w:hAnsi="Times New Roman"/>
        </w:rPr>
      </w:pPr>
    </w:p>
    <w:p w14:paraId="3B5C14D7">
      <w:pPr>
        <w:jc w:val="center"/>
        <w:rPr>
          <w:rFonts w:hint="eastAsia" w:ascii="Times New Roman" w:hAnsi="Times New Roman"/>
        </w:rPr>
      </w:pPr>
    </w:p>
    <w:p w14:paraId="1E84EFCB">
      <w:pPr>
        <w:jc w:val="center"/>
        <w:rPr>
          <w:rFonts w:hint="eastAsia" w:ascii="Times New Roman" w:hAnsi="Times New Roman"/>
        </w:rPr>
      </w:pPr>
    </w:p>
    <w:p w14:paraId="44307AF2">
      <w:pPr>
        <w:jc w:val="center"/>
        <w:rPr>
          <w:rFonts w:hint="eastAsia" w:ascii="Times New Roman" w:hAnsi="Times New Roman"/>
        </w:rPr>
      </w:pPr>
    </w:p>
    <w:p w14:paraId="488ED674">
      <w:pPr>
        <w:jc w:val="center"/>
        <w:rPr>
          <w:rFonts w:hint="eastAsia" w:ascii="Times New Roman" w:hAnsi="Times New Roman"/>
        </w:rPr>
      </w:pPr>
    </w:p>
    <w:p w14:paraId="4C5EEC87">
      <w:pPr>
        <w:jc w:val="center"/>
        <w:rPr>
          <w:rFonts w:hint="eastAsia" w:ascii="Times New Roman" w:hAnsi="Times New Roman"/>
        </w:rPr>
      </w:pPr>
    </w:p>
    <w:p w14:paraId="1C55EB51">
      <w:pPr>
        <w:jc w:val="both"/>
        <w:rPr>
          <w:rFonts w:hint="eastAsia" w:ascii="Times New Roman" w:hAnsi="Times New Roman"/>
        </w:rPr>
      </w:pPr>
    </w:p>
    <w:p w14:paraId="31739B7E">
      <w:pPr>
        <w:jc w:val="center"/>
        <w:rPr>
          <w:rFonts w:hint="eastAsia" w:ascii="Times New Roman" w:hAnsi="Times New Roman"/>
        </w:rPr>
      </w:pPr>
    </w:p>
    <w:p w14:paraId="3D5A7F51">
      <w:pPr>
        <w:keepNext w:val="0"/>
        <w:keepLines w:val="0"/>
        <w:pageBreakBefore w:val="0"/>
        <w:widowControl w:val="0"/>
        <w:kinsoku/>
        <w:wordWrap/>
        <w:overflowPunct/>
        <w:topLinePunct w:val="0"/>
        <w:autoSpaceDE/>
        <w:autoSpaceDN/>
        <w:bidi w:val="0"/>
        <w:adjustRightInd/>
        <w:snapToGrid/>
        <w:spacing w:line="600" w:lineRule="exact"/>
        <w:ind w:left="1050" w:leftChars="100" w:right="210" w:rightChars="100" w:hanging="840" w:hangingChars="300"/>
        <w:jc w:val="both"/>
        <w:textAlignment w:val="auto"/>
        <w:rPr>
          <w:rFonts w:ascii="仿宋_GB2312" w:eastAsia="仿宋_GB2312"/>
          <w:bCs/>
          <w:color w:val="000000"/>
          <w:sz w:val="28"/>
          <w:szCs w:val="28"/>
        </w:rPr>
      </w:pPr>
      <w:r>
        <w:rPr>
          <w:sz w:val="28"/>
          <w:szCs w:val="28"/>
        </w:rPr>
        <mc:AlternateContent>
          <mc:Choice Requires="wps">
            <w:drawing>
              <wp:anchor distT="0" distB="0" distL="114300" distR="114300" simplePos="0" relativeHeight="251667456" behindDoc="0" locked="0" layoutInCell="1" allowOverlap="1">
                <wp:simplePos x="0" y="0"/>
                <wp:positionH relativeFrom="column">
                  <wp:posOffset>18415</wp:posOffset>
                </wp:positionH>
                <wp:positionV relativeFrom="paragraph">
                  <wp:posOffset>22860</wp:posOffset>
                </wp:positionV>
                <wp:extent cx="5579745" cy="0"/>
                <wp:effectExtent l="0" t="7620" r="0" b="8255"/>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1.8pt;height:0pt;width:439.35pt;z-index:251667456;mso-width-relative:page;mso-height-relative:page;" filled="f" stroked="t" coordsize="21600,21600" o:gfxdata="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ltHq3UAAAABQEAAA8AAAAAAAAAAQAgAAAAIgAAAGRycy9kb3ducmV2LnhtbFBLAQIUABQAAAAI&#10;AIdO4kDwtNKo8QEAAMYDAAAOAAAAAAAAAAEAIAAAACMBAABkcnMvZTJvRG9jLnhtbFBLBQYAAAAA&#10;BgAGAFkBAACGBQ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抄送：区委办公室，区人大常委会办公室，区政协办公室，区委社会工作部</w:t>
      </w:r>
      <w:r>
        <w:rPr>
          <w:rFonts w:hint="eastAsia" w:ascii="仿宋_GB2312" w:eastAsia="仿宋_GB2312"/>
          <w:bCs/>
          <w:color w:val="000000"/>
          <w:sz w:val="28"/>
          <w:szCs w:val="28"/>
          <w:lang w:eastAsia="zh-CN"/>
        </w:rPr>
        <w:t>，</w:t>
      </w:r>
      <w:r>
        <w:rPr>
          <w:rFonts w:hint="eastAsia" w:ascii="仿宋_GB2312" w:eastAsia="仿宋_GB2312"/>
          <w:bCs/>
          <w:color w:val="000000"/>
          <w:sz w:val="28"/>
          <w:szCs w:val="28"/>
        </w:rPr>
        <w:t>区法院，区检察院，区民政局</w:t>
      </w:r>
      <w:r>
        <w:rPr>
          <w:rFonts w:hint="eastAsia" w:ascii="仿宋_GB2312" w:eastAsia="仿宋_GB2312"/>
          <w:bCs/>
          <w:color w:val="000000"/>
          <w:sz w:val="28"/>
          <w:szCs w:val="28"/>
          <w:lang w:eastAsia="zh-CN"/>
        </w:rPr>
        <w:t>，</w:t>
      </w:r>
      <w:r>
        <w:rPr>
          <w:rFonts w:hint="eastAsia" w:ascii="仿宋_GB2312" w:eastAsia="仿宋_GB2312"/>
          <w:bCs/>
          <w:color w:val="000000"/>
          <w:sz w:val="28"/>
          <w:szCs w:val="28"/>
        </w:rPr>
        <w:t>区人武部。</w:t>
      </w:r>
    </w:p>
    <w:p w14:paraId="4658CDAA">
      <w:pPr>
        <w:keepNext w:val="0"/>
        <w:keepLines w:val="0"/>
        <w:pageBreakBefore w:val="0"/>
        <w:widowControl w:val="0"/>
        <w:kinsoku/>
        <w:wordWrap/>
        <w:overflowPunct/>
        <w:topLinePunct w:val="0"/>
        <w:autoSpaceDE/>
        <w:autoSpaceDN/>
        <w:bidi w:val="0"/>
        <w:adjustRightInd/>
        <w:snapToGrid/>
        <w:spacing w:line="600" w:lineRule="exact"/>
        <w:ind w:left="210" w:leftChars="100" w:right="210" w:rightChars="100" w:firstLine="0" w:firstLineChars="0"/>
        <w:textAlignment w:val="auto"/>
        <w:rPr>
          <w:rFonts w:hint="eastAsia" w:ascii="仿宋_GB2312" w:hAnsi="宋体" w:eastAsia="仿宋_GB2312" w:cs="仿宋_GB2312"/>
          <w:b w:val="0"/>
          <w:bCs w:val="0"/>
          <w:color w:val="000000"/>
          <w:sz w:val="31"/>
          <w:szCs w:val="31"/>
          <w:lang w:val="en-US" w:eastAsia="zh-CN"/>
        </w:rPr>
      </w:pPr>
      <w:r>
        <w:rPr>
          <w:sz w:val="28"/>
          <w:szCs w:val="28"/>
        </w:rPr>
        <mc:AlternateContent>
          <mc:Choice Requires="wps">
            <w:drawing>
              <wp:anchor distT="0" distB="0" distL="114300" distR="114300" simplePos="0" relativeHeight="251669504" behindDoc="0" locked="0" layoutInCell="1" allowOverlap="1">
                <wp:simplePos x="0" y="0"/>
                <wp:positionH relativeFrom="column">
                  <wp:posOffset>18415</wp:posOffset>
                </wp:positionH>
                <wp:positionV relativeFrom="paragraph">
                  <wp:posOffset>361950</wp:posOffset>
                </wp:positionV>
                <wp:extent cx="5579745" cy="0"/>
                <wp:effectExtent l="0" t="7620" r="0" b="8255"/>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28.5pt;height:0pt;width:439.35pt;z-index:251669504;mso-width-relative:page;mso-height-relative:page;" filled="f" stroked="t" coordsize="21600,21600" o:gfxdata="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OcwdtYAAAAHAQAADwAAAAAAAAABACAAAAAiAAAAZHJzL2Rvd25yZXYueG1sUEsBAhQAFAAA&#10;AAgAh07iQIAP5eDxAQAAxgMAAA4AAAAAAAAAAQAgAAAAJQEAAGRycy9lMm9Eb2MueG1sUEsFBgAA&#10;AAAGAAYAWQEAAIgFAAAAAA==&#10;">
                <v:fill on="f" focussize="0,0"/>
                <v:stroke weight="1.25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8480" behindDoc="0" locked="0" layoutInCell="1" allowOverlap="1">
                <wp:simplePos x="0" y="0"/>
                <wp:positionH relativeFrom="column">
                  <wp:posOffset>18415</wp:posOffset>
                </wp:positionH>
                <wp:positionV relativeFrom="paragraph">
                  <wp:posOffset>20320</wp:posOffset>
                </wp:positionV>
                <wp:extent cx="5579745" cy="0"/>
                <wp:effectExtent l="0" t="5080" r="0" b="4445"/>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1.45pt;margin-top:1.6pt;height:0pt;width:439.35pt;z-index:251668480;mso-width-relative:page;mso-height-relative:page;" filled="f" stroked="t" coordsize="21600,21600" o:gfxdata="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qFal0gAAAAUBAAAPAAAAAAAAAAEAIAAAACIAAABkcnMvZG93bnJldi54bWxQSwECFAAUAAAACACH&#10;TuJAr0CkbPEBAADFAwAADgAAAAAAAAABACAAAAAhAQAAZHJzL2Uyb0RvYy54bWxQSwUGAAAAAAYA&#10;BgBZAQAAhAUAAAAA&#10;">
                <v:fill on="f" focussize="0,0"/>
                <v:stroke color="#000000" joinstyle="round"/>
                <v:imagedata o:title=""/>
                <o:lock v:ext="edit" aspectratio="f"/>
              </v:line>
            </w:pict>
          </mc:Fallback>
        </mc:AlternateContent>
      </w:r>
      <w:r>
        <w:rPr>
          <w:rFonts w:hint="eastAsia" w:ascii="仿宋_GB2312" w:eastAsia="仿宋_GB2312"/>
          <w:sz w:val="28"/>
          <w:szCs w:val="28"/>
        </w:rPr>
        <w:t xml:space="preserve">济南市章丘区人民政府办公室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sz w:val="28"/>
          <w:szCs w:val="28"/>
          <w:lang w:val="en-US" w:eastAsia="zh-CN"/>
        </w:rPr>
        <w:t xml:space="preserve">   </w:t>
      </w:r>
      <w:r>
        <w:rPr>
          <w:rFonts w:hint="eastAsia" w:ascii="仿宋_GB2312" w:eastAsia="仿宋_GB2312"/>
          <w:sz w:val="28"/>
          <w:szCs w:val="28"/>
        </w:rPr>
        <w:t>202</w:t>
      </w:r>
      <w:r>
        <w:rPr>
          <w:rFonts w:hint="eastAsia" w:ascii="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日印发</w:t>
      </w:r>
    </w:p>
    <w:sectPr>
      <w:footerReference r:id="rId3" w:type="default"/>
      <w:pgSz w:w="11906" w:h="16838"/>
      <w:pgMar w:top="2041" w:right="1531" w:bottom="2041" w:left="1531"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modern"/>
    <w:pitch w:val="default"/>
    <w:sig w:usb0="00000001" w:usb1="080E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A24D9">
    <w:pPr>
      <w:pStyle w:val="2"/>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E423AB">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4E423AB">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86A10"/>
    <w:rsid w:val="12BB1A25"/>
    <w:rsid w:val="12E23B95"/>
    <w:rsid w:val="13F47348"/>
    <w:rsid w:val="19464F76"/>
    <w:rsid w:val="1B3E2DB8"/>
    <w:rsid w:val="1E534822"/>
    <w:rsid w:val="33945FB2"/>
    <w:rsid w:val="38B4792C"/>
    <w:rsid w:val="38C048D7"/>
    <w:rsid w:val="398C7928"/>
    <w:rsid w:val="3A0A0D7C"/>
    <w:rsid w:val="3B46700F"/>
    <w:rsid w:val="3E06255C"/>
    <w:rsid w:val="3F076F34"/>
    <w:rsid w:val="44C1588D"/>
    <w:rsid w:val="47561E84"/>
    <w:rsid w:val="56356D29"/>
    <w:rsid w:val="66566DF8"/>
    <w:rsid w:val="700C61CE"/>
    <w:rsid w:val="70E808CE"/>
    <w:rsid w:val="768834BB"/>
    <w:rsid w:val="78B64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362</Words>
  <Characters>369</Characters>
  <Lines>0</Lines>
  <Paragraphs>0</Paragraphs>
  <TotalTime>1</TotalTime>
  <ScaleCrop>false</ScaleCrop>
  <LinksUpToDate>false</LinksUpToDate>
  <CharactersWithSpaces>435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2026-03-17T06:59:00Z</dcterms:created>
  <dc:creator>Administrator</dc:creator>
  <cp:lastModifiedBy>赵睿琦</cp:lastModifiedBy>
  <dcterms:modified xsi:type="dcterms:W3CDTF">2026-03-25T02:14:38Z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eyJoZGlkIjoiNzkxODVkYzBjZTlkMjI5Y2FjMTliZWUxMDUzNjQwNjYiLCJ1c2VySWQiOiIyNDQ1NTg2NjUifQ==</vt:lpwstr>
  </property>
  <property fmtid="{D5CDD505-2E9C-101B-9397-08002B2CF9AE}" pid="4" name="ICV">
    <vt:lpwstr>018EFF96268C41C2BDD803FA7E0BE0E2_13</vt:lpwstr>
  </property>
</Properties>
</file>